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93C5C" w14:textId="77777777" w:rsidR="00642B5B" w:rsidRPr="005B54EB" w:rsidRDefault="00642B5B" w:rsidP="00C72D6C">
      <w:pPr>
        <w:widowControl w:val="0"/>
        <w:pBdr>
          <w:top w:val="double" w:sz="6" w:space="1" w:color="auto"/>
        </w:pBdr>
        <w:spacing w:line="223" w:lineRule="auto"/>
        <w:jc w:val="both"/>
        <w:rPr>
          <w:rFonts w:ascii="Arial" w:hAnsi="Arial" w:cs="Arial"/>
          <w:sz w:val="22"/>
          <w:szCs w:val="22"/>
          <w:u w:val="double"/>
        </w:rPr>
      </w:pPr>
    </w:p>
    <w:p w14:paraId="55C93C5D" w14:textId="77777777" w:rsidR="00642B5B" w:rsidRPr="005B54EB" w:rsidRDefault="00642B5B" w:rsidP="00BC6553">
      <w:pPr>
        <w:widowControl w:val="0"/>
        <w:spacing w:line="223" w:lineRule="auto"/>
        <w:jc w:val="both"/>
        <w:rPr>
          <w:rFonts w:ascii="Arial" w:hAnsi="Arial" w:cs="Arial"/>
          <w:sz w:val="22"/>
          <w:szCs w:val="22"/>
        </w:rPr>
      </w:pPr>
    </w:p>
    <w:p w14:paraId="55C93C5E" w14:textId="77777777" w:rsidR="00642B5B" w:rsidRPr="00C57922" w:rsidRDefault="00642B5B" w:rsidP="008678A9">
      <w:pPr>
        <w:widowControl w:val="0"/>
        <w:spacing w:line="223" w:lineRule="auto"/>
        <w:jc w:val="both"/>
        <w:rPr>
          <w:rFonts w:ascii="Arial" w:hAnsi="Arial" w:cs="Arial"/>
        </w:rPr>
      </w:pPr>
      <w:r w:rsidRPr="00C57922">
        <w:rPr>
          <w:rFonts w:ascii="Arial" w:hAnsi="Arial" w:cs="Arial"/>
        </w:rPr>
        <w:t>THIS ENDORSEMENT CHANGES THE POLICY.  PLEASE READ IT CAREFULLY.</w:t>
      </w:r>
    </w:p>
    <w:p w14:paraId="55C93C5F" w14:textId="77777777" w:rsidR="00642B5B" w:rsidRPr="005B54EB" w:rsidRDefault="00642B5B" w:rsidP="008678A9">
      <w:pPr>
        <w:widowControl w:val="0"/>
        <w:spacing w:line="192" w:lineRule="auto"/>
        <w:jc w:val="both"/>
        <w:rPr>
          <w:rFonts w:ascii="Arial" w:hAnsi="Arial" w:cs="Arial"/>
          <w:sz w:val="22"/>
          <w:szCs w:val="22"/>
        </w:rPr>
      </w:pPr>
    </w:p>
    <w:p w14:paraId="55C93C60" w14:textId="77777777" w:rsidR="00642B5B" w:rsidRPr="005B54EB" w:rsidRDefault="00642B5B" w:rsidP="005B54EB">
      <w:pPr>
        <w:widowControl w:val="0"/>
        <w:spacing w:line="192" w:lineRule="auto"/>
        <w:ind w:left="720" w:hanging="720"/>
        <w:jc w:val="both"/>
        <w:rPr>
          <w:rFonts w:ascii="Arial" w:hAnsi="Arial" w:cs="Arial"/>
          <w:sz w:val="36"/>
          <w:szCs w:val="36"/>
        </w:rPr>
      </w:pPr>
      <w:r w:rsidRPr="005B54EB">
        <w:rPr>
          <w:rFonts w:ascii="Arial" w:hAnsi="Arial" w:cs="Arial"/>
          <w:sz w:val="22"/>
          <w:szCs w:val="22"/>
        </w:rPr>
        <w:t></w:t>
      </w:r>
      <w:r w:rsidRPr="005B54EB">
        <w:rPr>
          <w:rFonts w:ascii="Arial" w:hAnsi="Arial" w:cs="Arial"/>
          <w:sz w:val="22"/>
          <w:szCs w:val="22"/>
        </w:rPr>
        <w:tab/>
      </w:r>
      <w:r w:rsidRPr="005B54EB">
        <w:rPr>
          <w:rFonts w:ascii="Arial" w:hAnsi="Arial" w:cs="Arial"/>
          <w:b/>
          <w:sz w:val="36"/>
          <w:szCs w:val="36"/>
        </w:rPr>
        <w:t>Arizona Changes – Amendatory Endorsement</w:t>
      </w:r>
    </w:p>
    <w:p w14:paraId="55C93C61" w14:textId="77777777" w:rsidR="00642B5B" w:rsidRPr="005B54EB" w:rsidRDefault="00642B5B" w:rsidP="00BC6553">
      <w:pPr>
        <w:widowControl w:val="0"/>
        <w:spacing w:line="192" w:lineRule="auto"/>
        <w:jc w:val="both"/>
        <w:rPr>
          <w:rFonts w:ascii="Arial" w:hAnsi="Arial" w:cs="Arial"/>
          <w:sz w:val="28"/>
          <w:szCs w:val="28"/>
        </w:rPr>
      </w:pPr>
    </w:p>
    <w:p w14:paraId="55C93C62" w14:textId="77777777" w:rsidR="00642B5B" w:rsidRPr="005B54EB" w:rsidRDefault="00642B5B" w:rsidP="005B54EB">
      <w:pPr>
        <w:widowControl w:val="0"/>
        <w:spacing w:line="192" w:lineRule="auto"/>
        <w:ind w:left="-180" w:right="482"/>
        <w:jc w:val="both"/>
        <w:rPr>
          <w:rFonts w:ascii="Arial" w:hAnsi="Arial" w:cs="Arial"/>
          <w:sz w:val="22"/>
          <w:szCs w:val="22"/>
        </w:rPr>
      </w:pPr>
      <w:r w:rsidRPr="005B54EB">
        <w:rPr>
          <w:rFonts w:ascii="Arial" w:hAnsi="Arial" w:cs="Arial"/>
          <w:sz w:val="22"/>
          <w:szCs w:val="22"/>
        </w:rPr>
        <w:t>This endorsement modifies insurance provided under the following:</w:t>
      </w:r>
    </w:p>
    <w:p w14:paraId="55C93C63" w14:textId="77777777" w:rsidR="00642B5B" w:rsidRPr="005B54EB" w:rsidRDefault="00642B5B" w:rsidP="008678A9">
      <w:pPr>
        <w:widowControl w:val="0"/>
        <w:spacing w:line="192" w:lineRule="auto"/>
        <w:ind w:left="720" w:right="482"/>
        <w:jc w:val="both"/>
        <w:rPr>
          <w:rFonts w:ascii="Arial" w:hAnsi="Arial" w:cs="Arial"/>
          <w:sz w:val="22"/>
          <w:szCs w:val="22"/>
        </w:rPr>
      </w:pPr>
    </w:p>
    <w:p w14:paraId="55C93C64" w14:textId="77777777" w:rsidR="00642B5B" w:rsidRPr="005B54EB" w:rsidRDefault="00642B5B" w:rsidP="0072416C">
      <w:pPr>
        <w:pStyle w:val="Heading3"/>
        <w:spacing w:before="40"/>
        <w:ind w:left="360" w:right="482"/>
        <w:rPr>
          <w:rFonts w:ascii="Arial" w:hAnsi="Arial" w:cs="Arial"/>
          <w:sz w:val="22"/>
          <w:szCs w:val="22"/>
        </w:rPr>
      </w:pPr>
      <w:r w:rsidRPr="005B54EB">
        <w:rPr>
          <w:rFonts w:ascii="Arial" w:hAnsi="Arial" w:cs="Arial"/>
          <w:sz w:val="22"/>
          <w:szCs w:val="22"/>
        </w:rPr>
        <w:t xml:space="preserve">CONDOMINIUM </w:t>
      </w:r>
      <w:r w:rsidR="001102E9" w:rsidRPr="005B54EB">
        <w:rPr>
          <w:rFonts w:ascii="Arial" w:hAnsi="Arial" w:cs="Arial"/>
          <w:sz w:val="22"/>
          <w:szCs w:val="22"/>
        </w:rPr>
        <w:t xml:space="preserve">ASSOCIATION INSURANCE </w:t>
      </w:r>
      <w:r w:rsidRPr="005B54EB">
        <w:rPr>
          <w:rFonts w:ascii="Arial" w:hAnsi="Arial" w:cs="Arial"/>
          <w:sz w:val="22"/>
          <w:szCs w:val="22"/>
        </w:rPr>
        <w:t>POLICY</w:t>
      </w:r>
    </w:p>
    <w:p w14:paraId="55C93C65" w14:textId="77777777" w:rsidR="00642B5B" w:rsidRPr="005B54EB" w:rsidRDefault="00642B5B" w:rsidP="0072416C">
      <w:pPr>
        <w:widowControl w:val="0"/>
        <w:spacing w:before="40" w:line="192" w:lineRule="auto"/>
        <w:ind w:left="360" w:right="482"/>
        <w:jc w:val="both"/>
        <w:rPr>
          <w:rFonts w:ascii="Arial" w:hAnsi="Arial"/>
          <w:sz w:val="22"/>
          <w:szCs w:val="22"/>
        </w:rPr>
      </w:pPr>
      <w:r w:rsidRPr="005B54EB">
        <w:rPr>
          <w:rFonts w:ascii="Arial" w:hAnsi="Arial"/>
          <w:sz w:val="22"/>
          <w:szCs w:val="22"/>
        </w:rPr>
        <w:t xml:space="preserve">COOPERATIVE APARTMENT </w:t>
      </w:r>
      <w:r w:rsidR="00093F12">
        <w:rPr>
          <w:rFonts w:ascii="Arial" w:hAnsi="Arial"/>
          <w:sz w:val="22"/>
          <w:szCs w:val="22"/>
        </w:rPr>
        <w:t xml:space="preserve">INSURANCE </w:t>
      </w:r>
      <w:r w:rsidRPr="005B54EB">
        <w:rPr>
          <w:rFonts w:ascii="Arial" w:hAnsi="Arial"/>
          <w:sz w:val="22"/>
          <w:szCs w:val="22"/>
        </w:rPr>
        <w:t>POLICY</w:t>
      </w:r>
    </w:p>
    <w:p w14:paraId="55C93C66" w14:textId="77777777" w:rsidR="00642B5B" w:rsidRPr="005B54EB" w:rsidRDefault="00642B5B" w:rsidP="0072416C">
      <w:pPr>
        <w:pStyle w:val="Heading3"/>
        <w:spacing w:before="40"/>
        <w:ind w:left="360" w:right="482"/>
        <w:rPr>
          <w:rFonts w:ascii="Arial" w:hAnsi="Arial"/>
          <w:sz w:val="22"/>
          <w:szCs w:val="22"/>
        </w:rPr>
      </w:pPr>
      <w:r w:rsidRPr="005B54EB">
        <w:rPr>
          <w:rFonts w:ascii="Arial" w:hAnsi="Arial"/>
          <w:sz w:val="22"/>
          <w:szCs w:val="22"/>
        </w:rPr>
        <w:t xml:space="preserve">HOMEOWNERS ASSOCIATION </w:t>
      </w:r>
      <w:r w:rsidR="00093F12">
        <w:rPr>
          <w:rFonts w:ascii="Arial" w:hAnsi="Arial"/>
          <w:sz w:val="22"/>
          <w:szCs w:val="22"/>
        </w:rPr>
        <w:t xml:space="preserve">INSURANCE </w:t>
      </w:r>
      <w:r w:rsidRPr="005B54EB">
        <w:rPr>
          <w:rFonts w:ascii="Arial" w:hAnsi="Arial"/>
          <w:sz w:val="22"/>
          <w:szCs w:val="22"/>
        </w:rPr>
        <w:t>POLICY</w:t>
      </w:r>
    </w:p>
    <w:p w14:paraId="55C93C67" w14:textId="77777777" w:rsidR="00642B5B" w:rsidRDefault="00642B5B" w:rsidP="005B54EB">
      <w:pPr>
        <w:pStyle w:val="Heading4"/>
        <w:ind w:left="360" w:firstLine="0"/>
        <w:rPr>
          <w:rFonts w:ascii="Arial" w:hAnsi="Arial"/>
          <w:sz w:val="22"/>
          <w:szCs w:val="22"/>
        </w:rPr>
      </w:pPr>
      <w:r w:rsidRPr="005B54EB">
        <w:rPr>
          <w:rFonts w:ascii="Arial" w:hAnsi="Arial"/>
          <w:sz w:val="22"/>
          <w:szCs w:val="22"/>
        </w:rPr>
        <w:t xml:space="preserve">OFFICE CONDOMINIUM </w:t>
      </w:r>
      <w:r w:rsidR="00093F12">
        <w:rPr>
          <w:rFonts w:ascii="Arial" w:hAnsi="Arial"/>
          <w:sz w:val="22"/>
          <w:szCs w:val="22"/>
        </w:rPr>
        <w:t xml:space="preserve">ASSOCIATION INSURANCE </w:t>
      </w:r>
      <w:r w:rsidRPr="005B54EB">
        <w:rPr>
          <w:rFonts w:ascii="Arial" w:hAnsi="Arial"/>
          <w:sz w:val="22"/>
          <w:szCs w:val="22"/>
        </w:rPr>
        <w:t>POLICY</w:t>
      </w:r>
    </w:p>
    <w:p w14:paraId="55C93C68" w14:textId="77777777" w:rsidR="00C064A3" w:rsidRPr="005B54EB" w:rsidRDefault="00C064A3" w:rsidP="005B54EB"/>
    <w:p w14:paraId="55C93C69" w14:textId="77777777" w:rsidR="00642B5B" w:rsidRPr="005B54EB" w:rsidRDefault="00642B5B" w:rsidP="005B54EB">
      <w:pPr>
        <w:spacing w:line="192" w:lineRule="auto"/>
        <w:jc w:val="both"/>
        <w:rPr>
          <w:rFonts w:ascii="Arial" w:hAnsi="Arial" w:cs="Arial"/>
          <w:b/>
          <w:bCs/>
          <w:sz w:val="22"/>
          <w:szCs w:val="22"/>
        </w:rPr>
        <w:sectPr w:rsidR="00642B5B" w:rsidRPr="005B54EB" w:rsidSect="00156766">
          <w:footerReference w:type="default" r:id="rId10"/>
          <w:endnotePr>
            <w:numFmt w:val="decimal"/>
          </w:endnotePr>
          <w:type w:val="continuous"/>
          <w:pgSz w:w="12240" w:h="15840"/>
          <w:pgMar w:top="360" w:right="576" w:bottom="331" w:left="576" w:header="346" w:footer="432" w:gutter="0"/>
          <w:cols w:space="720"/>
          <w:noEndnote/>
        </w:sectPr>
      </w:pPr>
    </w:p>
    <w:p w14:paraId="55C93C6A" w14:textId="77777777" w:rsidR="00256C24" w:rsidRPr="0016591D" w:rsidRDefault="0009132F" w:rsidP="002D7C33">
      <w:pPr>
        <w:spacing w:before="120" w:line="220" w:lineRule="exact"/>
        <w:ind w:left="360" w:right="786" w:hanging="360"/>
        <w:jc w:val="both"/>
        <w:rPr>
          <w:rFonts w:ascii="Arial" w:hAnsi="Arial" w:cs="Arial"/>
          <w:sz w:val="24"/>
          <w:szCs w:val="24"/>
        </w:rPr>
      </w:pPr>
      <w:r w:rsidRPr="0016591D">
        <w:rPr>
          <w:rFonts w:ascii="Arial" w:hAnsi="Arial" w:cs="Arial"/>
          <w:b/>
          <w:sz w:val="24"/>
          <w:szCs w:val="24"/>
        </w:rPr>
        <w:t>A</w:t>
      </w:r>
      <w:r w:rsidR="00256C24" w:rsidRPr="0016591D">
        <w:rPr>
          <w:rFonts w:ascii="Arial" w:hAnsi="Arial" w:cs="Arial"/>
          <w:b/>
          <w:sz w:val="24"/>
          <w:szCs w:val="24"/>
        </w:rPr>
        <w:t>.</w:t>
      </w:r>
      <w:r w:rsidR="00256C24" w:rsidRPr="0016591D">
        <w:rPr>
          <w:rFonts w:ascii="Arial" w:hAnsi="Arial" w:cs="Arial"/>
          <w:b/>
          <w:sz w:val="24"/>
          <w:szCs w:val="24"/>
        </w:rPr>
        <w:tab/>
        <w:t>V. PROPERTY SUPPLEMENTARY PAYMENTS</w:t>
      </w:r>
      <w:r w:rsidR="00D600A7" w:rsidRPr="0016591D">
        <w:rPr>
          <w:rFonts w:ascii="Arial" w:hAnsi="Arial" w:cs="Arial"/>
          <w:b/>
          <w:sz w:val="24"/>
          <w:szCs w:val="24"/>
        </w:rPr>
        <w:t xml:space="preserve"> SECTION</w:t>
      </w:r>
      <w:r w:rsidR="00256C24" w:rsidRPr="0016591D">
        <w:rPr>
          <w:rFonts w:ascii="Arial" w:hAnsi="Arial" w:cs="Arial"/>
          <w:sz w:val="24"/>
          <w:szCs w:val="24"/>
        </w:rPr>
        <w:t xml:space="preserve">, Paragraph </w:t>
      </w:r>
      <w:r w:rsidR="00256C24" w:rsidRPr="0016591D">
        <w:rPr>
          <w:rFonts w:ascii="Arial" w:hAnsi="Arial" w:cs="Arial"/>
          <w:b/>
          <w:sz w:val="24"/>
          <w:szCs w:val="24"/>
        </w:rPr>
        <w:t>B.</w:t>
      </w:r>
      <w:r w:rsidR="00602658" w:rsidRPr="0016591D">
        <w:rPr>
          <w:rFonts w:ascii="Arial" w:hAnsi="Arial" w:cs="Arial"/>
          <w:sz w:val="24"/>
          <w:szCs w:val="24"/>
        </w:rPr>
        <w:t xml:space="preserve"> </w:t>
      </w:r>
      <w:r w:rsidR="00256C24" w:rsidRPr="0016591D">
        <w:rPr>
          <w:rFonts w:ascii="Arial" w:hAnsi="Arial" w:cs="Arial"/>
          <w:b/>
          <w:sz w:val="24"/>
          <w:szCs w:val="24"/>
        </w:rPr>
        <w:t>FIRE DEPARTMENT SERVICE CHARGES</w:t>
      </w:r>
      <w:r w:rsidR="00256C24" w:rsidRPr="0016591D">
        <w:rPr>
          <w:rFonts w:ascii="Arial" w:hAnsi="Arial" w:cs="Arial"/>
          <w:sz w:val="24"/>
          <w:szCs w:val="24"/>
        </w:rPr>
        <w:t xml:space="preserve"> is deleted.</w:t>
      </w:r>
    </w:p>
    <w:p w14:paraId="55C93C6B" w14:textId="77777777" w:rsidR="003802A4" w:rsidRPr="0016591D" w:rsidRDefault="0009132F" w:rsidP="002D7C33">
      <w:pPr>
        <w:spacing w:before="120" w:line="220" w:lineRule="exact"/>
        <w:ind w:left="360" w:right="786" w:hanging="360"/>
        <w:jc w:val="both"/>
        <w:rPr>
          <w:rFonts w:ascii="Arial" w:hAnsi="Arial" w:cs="Arial"/>
          <w:sz w:val="24"/>
          <w:szCs w:val="24"/>
        </w:rPr>
      </w:pPr>
      <w:r w:rsidRPr="0016591D">
        <w:rPr>
          <w:rFonts w:ascii="Arial" w:hAnsi="Arial" w:cs="Arial"/>
          <w:b/>
          <w:sz w:val="24"/>
          <w:szCs w:val="24"/>
        </w:rPr>
        <w:t>B</w:t>
      </w:r>
      <w:r w:rsidR="003802A4" w:rsidRPr="0016591D">
        <w:rPr>
          <w:rFonts w:ascii="Arial" w:hAnsi="Arial" w:cs="Arial"/>
          <w:b/>
          <w:sz w:val="24"/>
          <w:szCs w:val="24"/>
        </w:rPr>
        <w:t>.</w:t>
      </w:r>
      <w:r w:rsidR="003802A4" w:rsidRPr="0016591D">
        <w:rPr>
          <w:rFonts w:ascii="Arial" w:hAnsi="Arial" w:cs="Arial"/>
          <w:sz w:val="24"/>
          <w:szCs w:val="24"/>
        </w:rPr>
        <w:tab/>
      </w:r>
      <w:r w:rsidR="003802A4" w:rsidRPr="0016591D">
        <w:rPr>
          <w:rFonts w:ascii="Arial" w:hAnsi="Arial" w:cs="Arial"/>
          <w:b/>
          <w:sz w:val="24"/>
          <w:szCs w:val="24"/>
        </w:rPr>
        <w:t>VI. PROPERTY CONDITIONS SECTION</w:t>
      </w:r>
      <w:r w:rsidR="003802A4" w:rsidRPr="0016591D">
        <w:rPr>
          <w:rFonts w:ascii="Arial" w:hAnsi="Arial" w:cs="Arial"/>
          <w:sz w:val="24"/>
          <w:szCs w:val="24"/>
        </w:rPr>
        <w:t xml:space="preserve">, Paragraph </w:t>
      </w:r>
      <w:r w:rsidR="003802A4" w:rsidRPr="0016591D">
        <w:rPr>
          <w:rFonts w:ascii="Arial" w:hAnsi="Arial" w:cs="Arial"/>
          <w:b/>
          <w:sz w:val="24"/>
          <w:szCs w:val="24"/>
        </w:rPr>
        <w:t>A. CONCEALMENT, MISREPRESENTATION</w:t>
      </w:r>
      <w:r w:rsidR="00013BD9" w:rsidRPr="0016591D">
        <w:rPr>
          <w:rFonts w:ascii="Arial" w:hAnsi="Arial" w:cs="Arial"/>
          <w:b/>
          <w:sz w:val="24"/>
          <w:szCs w:val="24"/>
        </w:rPr>
        <w:t>,</w:t>
      </w:r>
      <w:r w:rsidR="003802A4" w:rsidRPr="0016591D">
        <w:rPr>
          <w:rFonts w:ascii="Arial" w:hAnsi="Arial" w:cs="Arial"/>
          <w:b/>
          <w:sz w:val="24"/>
          <w:szCs w:val="24"/>
        </w:rPr>
        <w:t xml:space="preserve"> OR FRAUD</w:t>
      </w:r>
      <w:r w:rsidR="003802A4" w:rsidRPr="0016591D">
        <w:rPr>
          <w:rFonts w:ascii="Arial" w:hAnsi="Arial" w:cs="Arial"/>
          <w:sz w:val="24"/>
          <w:szCs w:val="24"/>
        </w:rPr>
        <w:t xml:space="preserve"> is replaced by the following:</w:t>
      </w:r>
    </w:p>
    <w:p w14:paraId="55C93C6C" w14:textId="77777777" w:rsidR="00A73339" w:rsidRPr="0016591D" w:rsidRDefault="00A73339" w:rsidP="002D7C33">
      <w:pPr>
        <w:spacing w:before="120" w:line="220" w:lineRule="exact"/>
        <w:ind w:left="720" w:right="786" w:hanging="360"/>
        <w:jc w:val="both"/>
        <w:rPr>
          <w:rFonts w:ascii="Arial" w:hAnsi="Arial" w:cs="Arial"/>
          <w:sz w:val="24"/>
          <w:szCs w:val="24"/>
        </w:rPr>
      </w:pPr>
      <w:r w:rsidRPr="0016591D">
        <w:rPr>
          <w:rFonts w:ascii="Arial" w:hAnsi="Arial" w:cs="Arial"/>
          <w:b/>
          <w:sz w:val="24"/>
          <w:szCs w:val="24"/>
        </w:rPr>
        <w:t>A.</w:t>
      </w:r>
      <w:r w:rsidR="00C12B96" w:rsidRPr="0016591D">
        <w:rPr>
          <w:rFonts w:ascii="Arial" w:hAnsi="Arial" w:cs="Arial"/>
          <w:b/>
          <w:sz w:val="24"/>
          <w:szCs w:val="24"/>
        </w:rPr>
        <w:tab/>
      </w:r>
      <w:r w:rsidRPr="0016591D">
        <w:rPr>
          <w:rFonts w:ascii="Arial" w:hAnsi="Arial" w:cs="Arial"/>
          <w:b/>
          <w:sz w:val="24"/>
          <w:szCs w:val="24"/>
        </w:rPr>
        <w:t>CONCEALMENT, MISREPRESENTATION</w:t>
      </w:r>
      <w:r w:rsidR="00013BD9" w:rsidRPr="0016591D">
        <w:rPr>
          <w:rFonts w:ascii="Arial" w:hAnsi="Arial" w:cs="Arial"/>
          <w:b/>
          <w:sz w:val="24"/>
          <w:szCs w:val="24"/>
        </w:rPr>
        <w:t>,</w:t>
      </w:r>
      <w:r w:rsidRPr="0016591D">
        <w:rPr>
          <w:rFonts w:ascii="Arial" w:hAnsi="Arial" w:cs="Arial"/>
          <w:b/>
          <w:sz w:val="24"/>
          <w:szCs w:val="24"/>
        </w:rPr>
        <w:t xml:space="preserve"> OR FRAUD</w:t>
      </w:r>
    </w:p>
    <w:p w14:paraId="55C93C6D" w14:textId="77777777" w:rsidR="003802A4" w:rsidRPr="0016591D" w:rsidRDefault="00D17013" w:rsidP="003A28EE">
      <w:pPr>
        <w:spacing w:before="120"/>
        <w:ind w:left="720" w:right="786"/>
        <w:jc w:val="both"/>
        <w:rPr>
          <w:rFonts w:ascii="Arial" w:hAnsi="Arial" w:cs="Arial"/>
          <w:sz w:val="24"/>
          <w:szCs w:val="24"/>
        </w:rPr>
      </w:pPr>
      <w:r w:rsidRPr="0016591D">
        <w:rPr>
          <w:rFonts w:ascii="Arial" w:hAnsi="Arial" w:cs="Arial"/>
          <w:sz w:val="24"/>
          <w:szCs w:val="24"/>
        </w:rPr>
        <w:t>We will not pay for any loss or damage in any case involving misrepresentations, omissions, concealment of facts or incorrect statements:</w:t>
      </w:r>
    </w:p>
    <w:p w14:paraId="55C93C6E" w14:textId="77777777" w:rsidR="00D17013" w:rsidRPr="00AD32B9" w:rsidRDefault="00D17013" w:rsidP="003A28EE">
      <w:pPr>
        <w:spacing w:before="120"/>
        <w:ind w:left="1080" w:right="786" w:hanging="360"/>
        <w:jc w:val="both"/>
        <w:rPr>
          <w:rFonts w:ascii="Arial" w:hAnsi="Arial" w:cs="Arial"/>
          <w:sz w:val="24"/>
          <w:szCs w:val="24"/>
        </w:rPr>
      </w:pPr>
      <w:r w:rsidRPr="00AD32B9">
        <w:rPr>
          <w:rFonts w:ascii="Arial" w:hAnsi="Arial" w:cs="Arial"/>
          <w:sz w:val="24"/>
          <w:szCs w:val="24"/>
        </w:rPr>
        <w:t>1.</w:t>
      </w:r>
      <w:r w:rsidRPr="00AD32B9">
        <w:rPr>
          <w:rFonts w:ascii="Arial" w:hAnsi="Arial" w:cs="Arial"/>
          <w:sz w:val="24"/>
          <w:szCs w:val="24"/>
        </w:rPr>
        <w:tab/>
        <w:t xml:space="preserve">That are </w:t>
      </w:r>
      <w:proofErr w:type="gramStart"/>
      <w:r w:rsidRPr="00AD32B9">
        <w:rPr>
          <w:rFonts w:ascii="Arial" w:hAnsi="Arial" w:cs="Arial"/>
          <w:sz w:val="24"/>
          <w:szCs w:val="24"/>
        </w:rPr>
        <w:t>fraudulent;</w:t>
      </w:r>
      <w:proofErr w:type="gramEnd"/>
    </w:p>
    <w:p w14:paraId="55C93C6F" w14:textId="77777777" w:rsidR="00D17013" w:rsidRPr="00AD32B9" w:rsidRDefault="00D17013" w:rsidP="003A28EE">
      <w:pPr>
        <w:spacing w:before="120"/>
        <w:ind w:left="1080" w:right="786" w:hanging="360"/>
        <w:jc w:val="both"/>
        <w:rPr>
          <w:rFonts w:ascii="Arial" w:hAnsi="Arial" w:cs="Arial"/>
          <w:sz w:val="24"/>
          <w:szCs w:val="24"/>
        </w:rPr>
      </w:pPr>
      <w:r w:rsidRPr="00AD32B9">
        <w:rPr>
          <w:rFonts w:ascii="Arial" w:hAnsi="Arial" w:cs="Arial"/>
          <w:sz w:val="24"/>
          <w:szCs w:val="24"/>
        </w:rPr>
        <w:t>2.</w:t>
      </w:r>
      <w:r w:rsidRPr="00AD32B9">
        <w:rPr>
          <w:rFonts w:ascii="Arial" w:hAnsi="Arial" w:cs="Arial"/>
          <w:sz w:val="24"/>
          <w:szCs w:val="24"/>
        </w:rPr>
        <w:tab/>
        <w:t xml:space="preserve">That are </w:t>
      </w:r>
      <w:r w:rsidR="00E504FC" w:rsidRPr="00AD32B9">
        <w:rPr>
          <w:rFonts w:ascii="Arial" w:hAnsi="Arial" w:cs="Arial"/>
          <w:sz w:val="24"/>
          <w:szCs w:val="24"/>
        </w:rPr>
        <w:t>material either to the acceptance of the risk, or to the hazard assumed by us; and</w:t>
      </w:r>
    </w:p>
    <w:p w14:paraId="55C93C70" w14:textId="77777777" w:rsidR="00E504FC" w:rsidRPr="00AD32B9" w:rsidRDefault="00E504FC" w:rsidP="003A28EE">
      <w:pPr>
        <w:spacing w:before="120"/>
        <w:ind w:left="1080" w:right="786" w:hanging="360"/>
        <w:jc w:val="both"/>
        <w:rPr>
          <w:rFonts w:ascii="Arial" w:hAnsi="Arial" w:cs="Arial"/>
          <w:sz w:val="24"/>
          <w:szCs w:val="24"/>
        </w:rPr>
      </w:pPr>
      <w:r w:rsidRPr="00AD32B9">
        <w:rPr>
          <w:rFonts w:ascii="Arial" w:hAnsi="Arial" w:cs="Arial"/>
          <w:sz w:val="24"/>
          <w:szCs w:val="24"/>
        </w:rPr>
        <w:t>3.</w:t>
      </w:r>
      <w:r w:rsidRPr="00AD32B9">
        <w:rPr>
          <w:rFonts w:ascii="Arial" w:hAnsi="Arial" w:cs="Arial"/>
          <w:sz w:val="24"/>
          <w:szCs w:val="24"/>
        </w:rPr>
        <w:tab/>
        <w:t>Where, if the true facts had been known to us as required either by the application for the policy or otherwise, we in good faith would either:</w:t>
      </w:r>
    </w:p>
    <w:p w14:paraId="55C93C71" w14:textId="77777777" w:rsidR="00E504FC" w:rsidRPr="00AD32B9" w:rsidRDefault="00E504FC" w:rsidP="003A28EE">
      <w:pPr>
        <w:spacing w:before="120"/>
        <w:ind w:left="144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r>
      <w:proofErr w:type="gramStart"/>
      <w:r w:rsidRPr="00AD32B9">
        <w:rPr>
          <w:rFonts w:ascii="Arial" w:hAnsi="Arial" w:cs="Arial"/>
          <w:sz w:val="24"/>
          <w:szCs w:val="24"/>
        </w:rPr>
        <w:t>Not have</w:t>
      </w:r>
      <w:proofErr w:type="gramEnd"/>
      <w:r w:rsidRPr="00AD32B9">
        <w:rPr>
          <w:rFonts w:ascii="Arial" w:hAnsi="Arial" w:cs="Arial"/>
          <w:sz w:val="24"/>
          <w:szCs w:val="24"/>
        </w:rPr>
        <w:t xml:space="preserve"> issued the policy;</w:t>
      </w:r>
    </w:p>
    <w:p w14:paraId="55C93C72" w14:textId="77777777" w:rsidR="00E504FC" w:rsidRPr="00AD32B9" w:rsidRDefault="00E504FC" w:rsidP="003A28EE">
      <w:pPr>
        <w:spacing w:before="120"/>
        <w:ind w:left="144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r>
      <w:proofErr w:type="gramStart"/>
      <w:r w:rsidRPr="00AD32B9">
        <w:rPr>
          <w:rFonts w:ascii="Arial" w:hAnsi="Arial" w:cs="Arial"/>
          <w:sz w:val="24"/>
          <w:szCs w:val="24"/>
        </w:rPr>
        <w:t>Not have</w:t>
      </w:r>
      <w:proofErr w:type="gramEnd"/>
      <w:r w:rsidRPr="00AD32B9">
        <w:rPr>
          <w:rFonts w:ascii="Arial" w:hAnsi="Arial" w:cs="Arial"/>
          <w:sz w:val="24"/>
          <w:szCs w:val="24"/>
        </w:rPr>
        <w:t xml:space="preserve"> issued the policy in as large an amount; or</w:t>
      </w:r>
    </w:p>
    <w:p w14:paraId="55C93C73" w14:textId="77777777" w:rsidR="0072416C" w:rsidRPr="0016591D" w:rsidRDefault="00E504FC"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720" w:right="786" w:firstLine="360"/>
        <w:jc w:val="both"/>
        <w:rPr>
          <w:rFonts w:ascii="Arial" w:hAnsi="Arial" w:cs="Arial"/>
          <w:szCs w:val="24"/>
        </w:rPr>
      </w:pPr>
      <w:r w:rsidRPr="00AD32B9">
        <w:rPr>
          <w:rFonts w:ascii="Arial" w:hAnsi="Arial" w:cs="Arial"/>
          <w:szCs w:val="24"/>
        </w:rPr>
        <w:t>c.</w:t>
      </w:r>
      <w:r w:rsidRPr="00AD32B9">
        <w:rPr>
          <w:rFonts w:ascii="Arial" w:hAnsi="Arial" w:cs="Arial"/>
          <w:szCs w:val="24"/>
        </w:rPr>
        <w:tab/>
      </w:r>
      <w:proofErr w:type="gramStart"/>
      <w:r w:rsidRPr="00AD32B9">
        <w:rPr>
          <w:rFonts w:ascii="Arial" w:hAnsi="Arial" w:cs="Arial"/>
          <w:szCs w:val="24"/>
        </w:rPr>
        <w:t xml:space="preserve">Not </w:t>
      </w:r>
      <w:r w:rsidRPr="0016591D">
        <w:rPr>
          <w:rFonts w:ascii="Arial" w:hAnsi="Arial" w:cs="Arial"/>
          <w:szCs w:val="24"/>
        </w:rPr>
        <w:t>have</w:t>
      </w:r>
      <w:proofErr w:type="gramEnd"/>
      <w:r w:rsidRPr="0016591D">
        <w:rPr>
          <w:rFonts w:ascii="Arial" w:hAnsi="Arial" w:cs="Arial"/>
          <w:szCs w:val="24"/>
        </w:rPr>
        <w:t xml:space="preserve"> provided coverage with respect to the hazard resulting in the loss.</w:t>
      </w:r>
    </w:p>
    <w:p w14:paraId="55C93C74" w14:textId="77777777" w:rsidR="00156766" w:rsidRPr="0016591D" w:rsidRDefault="00D073B3"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360" w:right="786" w:hanging="360"/>
        <w:jc w:val="both"/>
        <w:rPr>
          <w:rFonts w:ascii="Arial" w:hAnsi="Arial" w:cs="Arial"/>
          <w:szCs w:val="24"/>
        </w:rPr>
      </w:pPr>
      <w:r w:rsidRPr="0016591D">
        <w:rPr>
          <w:rFonts w:ascii="Arial" w:hAnsi="Arial" w:cs="Arial"/>
          <w:b/>
          <w:szCs w:val="24"/>
        </w:rPr>
        <w:t>C</w:t>
      </w:r>
      <w:r w:rsidR="00A50DD8" w:rsidRPr="0016591D">
        <w:rPr>
          <w:rFonts w:ascii="Arial" w:hAnsi="Arial" w:cs="Arial"/>
          <w:b/>
          <w:szCs w:val="24"/>
        </w:rPr>
        <w:t>.</w:t>
      </w:r>
      <w:r w:rsidR="00A50DD8" w:rsidRPr="0016591D">
        <w:rPr>
          <w:rFonts w:ascii="Arial" w:hAnsi="Arial" w:cs="Arial"/>
          <w:b/>
          <w:szCs w:val="24"/>
        </w:rPr>
        <w:tab/>
        <w:t xml:space="preserve">VI. DIRECTORS AND OFFICERS LIABILITY </w:t>
      </w:r>
      <w:r w:rsidR="00156766" w:rsidRPr="0016591D">
        <w:rPr>
          <w:rFonts w:ascii="Arial" w:hAnsi="Arial" w:cs="Arial"/>
          <w:b/>
          <w:szCs w:val="24"/>
        </w:rPr>
        <w:t>COVERAGE PART, ENVIRONMENTAL IMPAIRMENT LIABILITY COVERAGE PART</w:t>
      </w:r>
      <w:r w:rsidR="00917811" w:rsidRPr="0016591D">
        <w:rPr>
          <w:rFonts w:ascii="Arial" w:hAnsi="Arial" w:cs="Arial"/>
          <w:b/>
          <w:szCs w:val="24"/>
        </w:rPr>
        <w:t>, and</w:t>
      </w:r>
      <w:r w:rsidR="00156766" w:rsidRPr="0016591D">
        <w:rPr>
          <w:rFonts w:ascii="Arial" w:hAnsi="Arial" w:cs="Arial"/>
          <w:b/>
          <w:szCs w:val="24"/>
        </w:rPr>
        <w:t xml:space="preserve"> EMPLOYEE BENEFITS LIABILITY COVERAGE PART</w:t>
      </w:r>
      <w:r w:rsidR="00917811" w:rsidRPr="0016591D">
        <w:rPr>
          <w:rFonts w:ascii="Arial" w:hAnsi="Arial" w:cs="Arial"/>
          <w:b/>
          <w:szCs w:val="24"/>
        </w:rPr>
        <w:t>, CONDITIONS</w:t>
      </w:r>
      <w:r w:rsidR="00A50DD8" w:rsidRPr="0016591D">
        <w:rPr>
          <w:rFonts w:ascii="Arial" w:hAnsi="Arial" w:cs="Arial"/>
          <w:b/>
          <w:szCs w:val="24"/>
        </w:rPr>
        <w:t xml:space="preserve"> </w:t>
      </w:r>
      <w:r w:rsidR="00156766" w:rsidRPr="0016591D">
        <w:rPr>
          <w:rFonts w:ascii="Arial" w:hAnsi="Arial" w:cs="Arial"/>
          <w:szCs w:val="24"/>
        </w:rPr>
        <w:t>is amended as</w:t>
      </w:r>
      <w:r w:rsidR="00156766" w:rsidRPr="0016591D">
        <w:rPr>
          <w:rFonts w:ascii="Arial" w:hAnsi="Arial" w:cs="Arial"/>
          <w:b/>
          <w:szCs w:val="24"/>
        </w:rPr>
        <w:t xml:space="preserve"> </w:t>
      </w:r>
      <w:r w:rsidR="00156766" w:rsidRPr="0016591D">
        <w:rPr>
          <w:rFonts w:ascii="Arial" w:hAnsi="Arial" w:cs="Arial"/>
          <w:szCs w:val="24"/>
        </w:rPr>
        <w:t>follows:</w:t>
      </w:r>
    </w:p>
    <w:p w14:paraId="55C93C75" w14:textId="1C376FBF" w:rsidR="00A50DD8" w:rsidRPr="0016591D" w:rsidRDefault="00156766"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360" w:right="786" w:hanging="360"/>
        <w:jc w:val="both"/>
        <w:rPr>
          <w:rFonts w:ascii="Arial" w:hAnsi="Arial" w:cs="Arial"/>
          <w:szCs w:val="24"/>
        </w:rPr>
      </w:pPr>
      <w:r w:rsidRPr="0016591D">
        <w:rPr>
          <w:rFonts w:ascii="Arial" w:hAnsi="Arial" w:cs="Arial"/>
          <w:szCs w:val="24"/>
        </w:rPr>
        <w:t xml:space="preserve">      Paragraph </w:t>
      </w:r>
      <w:r w:rsidRPr="00C57922">
        <w:rPr>
          <w:rFonts w:ascii="Arial" w:hAnsi="Arial" w:cs="Arial"/>
          <w:b/>
          <w:bCs/>
          <w:szCs w:val="24"/>
        </w:rPr>
        <w:t>1</w:t>
      </w:r>
      <w:r w:rsidRPr="0016591D">
        <w:rPr>
          <w:rFonts w:ascii="Arial" w:hAnsi="Arial" w:cs="Arial"/>
          <w:szCs w:val="24"/>
        </w:rPr>
        <w:t xml:space="preserve">. of the Condition </w:t>
      </w:r>
      <w:r w:rsidR="00C57922" w:rsidRPr="0016591D">
        <w:rPr>
          <w:rFonts w:ascii="Arial" w:hAnsi="Arial" w:cs="Arial"/>
          <w:szCs w:val="24"/>
        </w:rPr>
        <w:t xml:space="preserve">titled </w:t>
      </w:r>
      <w:r w:rsidR="00C57922" w:rsidRPr="0016591D">
        <w:rPr>
          <w:rFonts w:ascii="Arial" w:hAnsi="Arial" w:cs="Arial"/>
          <w:b/>
          <w:szCs w:val="24"/>
        </w:rPr>
        <w:t>REPRESENTATIONS</w:t>
      </w:r>
      <w:r w:rsidR="00A50DD8" w:rsidRPr="0016591D">
        <w:rPr>
          <w:rFonts w:ascii="Arial" w:hAnsi="Arial" w:cs="Arial"/>
          <w:b/>
          <w:szCs w:val="24"/>
        </w:rPr>
        <w:t xml:space="preserve"> AND SEVERABILITY</w:t>
      </w:r>
      <w:r w:rsidR="00A50DD8" w:rsidRPr="0016591D">
        <w:rPr>
          <w:rFonts w:ascii="Arial" w:hAnsi="Arial" w:cs="Arial"/>
          <w:szCs w:val="24"/>
        </w:rPr>
        <w:t xml:space="preserve"> is amended by the addition of the following:</w:t>
      </w:r>
    </w:p>
    <w:p w14:paraId="55C93C76" w14:textId="77777777" w:rsidR="00A50DD8" w:rsidRPr="0016591D" w:rsidRDefault="00FB3AD5"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360" w:right="786"/>
        <w:jc w:val="both"/>
        <w:rPr>
          <w:rFonts w:ascii="Arial" w:hAnsi="Arial" w:cs="Arial"/>
          <w:szCs w:val="24"/>
        </w:rPr>
      </w:pPr>
      <w:r w:rsidRPr="0016591D">
        <w:rPr>
          <w:rFonts w:ascii="Arial" w:hAnsi="Arial" w:cs="Arial"/>
          <w:szCs w:val="24"/>
        </w:rPr>
        <w:t xml:space="preserve">Subject to the provisions of </w:t>
      </w:r>
      <w:r w:rsidRPr="00AD32B9">
        <w:rPr>
          <w:rFonts w:ascii="Arial" w:hAnsi="Arial" w:cs="Arial"/>
          <w:szCs w:val="24"/>
        </w:rPr>
        <w:t>Paragraph 2. below, a</w:t>
      </w:r>
      <w:r w:rsidR="00004998" w:rsidRPr="00AD32B9">
        <w:rPr>
          <w:rFonts w:ascii="Arial" w:hAnsi="Arial" w:cs="Arial"/>
          <w:szCs w:val="24"/>
        </w:rPr>
        <w:t>ny</w:t>
      </w:r>
      <w:r w:rsidR="00004998" w:rsidRPr="0016591D">
        <w:rPr>
          <w:rFonts w:ascii="Arial" w:hAnsi="Arial" w:cs="Arial"/>
          <w:szCs w:val="24"/>
        </w:rPr>
        <w:t xml:space="preserve"> misrepresentation, omission, concealment of facts or incorrect statements in the application shall not prevent a recovery under this policy fo</w:t>
      </w:r>
      <w:r w:rsidR="004C5D6B" w:rsidRPr="0016591D">
        <w:rPr>
          <w:rFonts w:ascii="Arial" w:hAnsi="Arial" w:cs="Arial"/>
          <w:szCs w:val="24"/>
        </w:rPr>
        <w:t>r</w:t>
      </w:r>
      <w:r w:rsidR="00004998" w:rsidRPr="0016591D">
        <w:rPr>
          <w:rFonts w:ascii="Arial" w:hAnsi="Arial" w:cs="Arial"/>
          <w:szCs w:val="24"/>
        </w:rPr>
        <w:t xml:space="preserve"> any insured who knew of such misrepresentation, omission, concealment of facts or incorrect statements, unless:</w:t>
      </w:r>
    </w:p>
    <w:p w14:paraId="55C93C77" w14:textId="77777777" w:rsidR="004C5D6B" w:rsidRPr="00AD32B9" w:rsidRDefault="004C5D6B"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720" w:right="786" w:hanging="360"/>
        <w:jc w:val="both"/>
        <w:rPr>
          <w:rFonts w:ascii="Arial" w:hAnsi="Arial" w:cs="Arial"/>
          <w:szCs w:val="24"/>
        </w:rPr>
      </w:pPr>
      <w:r w:rsidRPr="00AD32B9">
        <w:rPr>
          <w:rFonts w:ascii="Arial" w:hAnsi="Arial" w:cs="Arial"/>
          <w:szCs w:val="24"/>
        </w:rPr>
        <w:t>a.</w:t>
      </w:r>
      <w:r w:rsidRPr="00AD32B9">
        <w:rPr>
          <w:rFonts w:ascii="Arial" w:hAnsi="Arial" w:cs="Arial"/>
          <w:szCs w:val="24"/>
        </w:rPr>
        <w:tab/>
      </w:r>
      <w:proofErr w:type="gramStart"/>
      <w:r w:rsidRPr="00AD32B9">
        <w:rPr>
          <w:rFonts w:ascii="Arial" w:hAnsi="Arial" w:cs="Arial"/>
          <w:szCs w:val="24"/>
        </w:rPr>
        <w:t>Fraudulent;</w:t>
      </w:r>
      <w:proofErr w:type="gramEnd"/>
    </w:p>
    <w:p w14:paraId="55C93C78" w14:textId="77777777" w:rsidR="004C5D6B" w:rsidRPr="00AD32B9" w:rsidRDefault="004C5D6B"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720" w:right="786" w:hanging="360"/>
        <w:jc w:val="both"/>
        <w:rPr>
          <w:rFonts w:ascii="Arial" w:hAnsi="Arial" w:cs="Arial"/>
          <w:szCs w:val="24"/>
        </w:rPr>
      </w:pPr>
      <w:r w:rsidRPr="00AD32B9">
        <w:rPr>
          <w:rFonts w:ascii="Arial" w:hAnsi="Arial" w:cs="Arial"/>
          <w:szCs w:val="24"/>
        </w:rPr>
        <w:t>b.</w:t>
      </w:r>
      <w:r w:rsidRPr="00AD32B9">
        <w:rPr>
          <w:rFonts w:ascii="Arial" w:hAnsi="Arial" w:cs="Arial"/>
          <w:szCs w:val="24"/>
        </w:rPr>
        <w:tab/>
      </w:r>
      <w:r w:rsidR="0012553C" w:rsidRPr="00AD32B9">
        <w:rPr>
          <w:rFonts w:ascii="Arial" w:hAnsi="Arial" w:cs="Arial"/>
          <w:szCs w:val="24"/>
        </w:rPr>
        <w:t>M</w:t>
      </w:r>
      <w:r w:rsidRPr="00AD32B9">
        <w:rPr>
          <w:rFonts w:ascii="Arial" w:hAnsi="Arial" w:cs="Arial"/>
          <w:szCs w:val="24"/>
        </w:rPr>
        <w:t>aterial either to the acceptance of the risk, or to the hazard assumed by us; or</w:t>
      </w:r>
    </w:p>
    <w:p w14:paraId="55C93C79" w14:textId="3DC54874" w:rsidR="004C5D6B" w:rsidRPr="0016591D" w:rsidRDefault="004C5D6B"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720" w:right="786" w:hanging="360"/>
        <w:jc w:val="both"/>
        <w:rPr>
          <w:rFonts w:ascii="Arial" w:hAnsi="Arial" w:cs="Arial"/>
          <w:szCs w:val="24"/>
        </w:rPr>
      </w:pPr>
      <w:r w:rsidRPr="00AD32B9">
        <w:rPr>
          <w:rFonts w:ascii="Arial" w:hAnsi="Arial" w:cs="Arial"/>
          <w:szCs w:val="24"/>
        </w:rPr>
        <w:t>c.</w:t>
      </w:r>
      <w:r w:rsidRPr="00AD32B9">
        <w:rPr>
          <w:rFonts w:ascii="Arial" w:hAnsi="Arial" w:cs="Arial"/>
          <w:szCs w:val="24"/>
        </w:rPr>
        <w:tab/>
        <w:t xml:space="preserve">We in good faith would either not have issued this </w:t>
      </w:r>
      <w:r w:rsidR="00C57922" w:rsidRPr="00AD32B9">
        <w:rPr>
          <w:rFonts w:ascii="Arial" w:hAnsi="Arial" w:cs="Arial"/>
          <w:szCs w:val="24"/>
        </w:rPr>
        <w:t>policy or</w:t>
      </w:r>
      <w:r w:rsidRPr="00AD32B9">
        <w:rPr>
          <w:rFonts w:ascii="Arial" w:hAnsi="Arial" w:cs="Arial"/>
          <w:szCs w:val="24"/>
        </w:rPr>
        <w:t xml:space="preserve"> would not have issued a policy in</w:t>
      </w:r>
      <w:r w:rsidRPr="0016591D">
        <w:rPr>
          <w:rFonts w:ascii="Arial" w:hAnsi="Arial" w:cs="Arial"/>
          <w:szCs w:val="24"/>
        </w:rPr>
        <w:t xml:space="preserve"> as large an </w:t>
      </w:r>
      <w:proofErr w:type="gramStart"/>
      <w:r w:rsidRPr="0016591D">
        <w:rPr>
          <w:rFonts w:ascii="Arial" w:hAnsi="Arial" w:cs="Arial"/>
          <w:szCs w:val="24"/>
        </w:rPr>
        <w:t>amount, or</w:t>
      </w:r>
      <w:proofErr w:type="gramEnd"/>
      <w:r w:rsidRPr="0016591D">
        <w:rPr>
          <w:rFonts w:ascii="Arial" w:hAnsi="Arial" w:cs="Arial"/>
          <w:szCs w:val="24"/>
        </w:rPr>
        <w:t xml:space="preserve"> would not have provided coverage with respect to the hazard resulting in the loss, if the true facts had been made known to us as required either by the application for this </w:t>
      </w:r>
      <w:r w:rsidR="0012553C" w:rsidRPr="0016591D">
        <w:rPr>
          <w:rFonts w:ascii="Arial" w:hAnsi="Arial" w:cs="Arial"/>
          <w:szCs w:val="24"/>
        </w:rPr>
        <w:t>Directors and Officers coverage</w:t>
      </w:r>
      <w:r w:rsidRPr="0016591D">
        <w:rPr>
          <w:rFonts w:ascii="Arial" w:hAnsi="Arial" w:cs="Arial"/>
          <w:szCs w:val="24"/>
        </w:rPr>
        <w:t xml:space="preserve"> or otherwise.</w:t>
      </w:r>
    </w:p>
    <w:p w14:paraId="55C93C7A" w14:textId="77777777" w:rsidR="00642B5B" w:rsidRPr="0016591D" w:rsidRDefault="00D073B3" w:rsidP="003A28EE">
      <w:pPr>
        <w:pStyle w:val="BodyTextIndent2"/>
        <w:tabs>
          <w:tab w:val="clear" w:pos="303"/>
          <w:tab w:val="clear" w:pos="519"/>
          <w:tab w:val="clear" w:pos="735"/>
          <w:tab w:val="clear" w:pos="951"/>
          <w:tab w:val="clear" w:pos="1167"/>
          <w:tab w:val="clear" w:pos="1383"/>
          <w:tab w:val="clear" w:pos="1440"/>
          <w:tab w:val="clear" w:pos="1599"/>
          <w:tab w:val="clear" w:pos="1815"/>
          <w:tab w:val="clear" w:pos="1980"/>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40" w:lineRule="auto"/>
        <w:ind w:left="360" w:right="786" w:hanging="360"/>
        <w:jc w:val="both"/>
        <w:rPr>
          <w:rFonts w:ascii="Arial" w:hAnsi="Arial" w:cs="Arial"/>
          <w:b/>
          <w:szCs w:val="24"/>
        </w:rPr>
      </w:pPr>
      <w:r w:rsidRPr="0016591D">
        <w:rPr>
          <w:rFonts w:ascii="Arial" w:hAnsi="Arial" w:cs="Arial"/>
          <w:b/>
          <w:szCs w:val="24"/>
        </w:rPr>
        <w:t>D</w:t>
      </w:r>
      <w:r w:rsidR="00642B5B" w:rsidRPr="0016591D">
        <w:rPr>
          <w:rFonts w:ascii="Arial" w:hAnsi="Arial" w:cs="Arial"/>
          <w:b/>
          <w:szCs w:val="24"/>
        </w:rPr>
        <w:t>.</w:t>
      </w:r>
      <w:r w:rsidR="00642B5B" w:rsidRPr="0016591D">
        <w:rPr>
          <w:rFonts w:ascii="Arial" w:hAnsi="Arial" w:cs="Arial"/>
          <w:b/>
          <w:szCs w:val="24"/>
        </w:rPr>
        <w:tab/>
        <w:t>XXI. COMMON POLICY CONDITIONS SECTION</w:t>
      </w:r>
      <w:r w:rsidR="00AF3087" w:rsidRPr="0016591D">
        <w:rPr>
          <w:rFonts w:ascii="Arial" w:hAnsi="Arial" w:cs="Arial"/>
          <w:szCs w:val="24"/>
        </w:rPr>
        <w:t>,</w:t>
      </w:r>
      <w:r w:rsidR="00642B5B" w:rsidRPr="0016591D">
        <w:rPr>
          <w:rFonts w:ascii="Arial" w:hAnsi="Arial" w:cs="Arial"/>
          <w:b/>
          <w:szCs w:val="24"/>
        </w:rPr>
        <w:t xml:space="preserve"> </w:t>
      </w:r>
      <w:r w:rsidR="00AF3087" w:rsidRPr="0016591D">
        <w:rPr>
          <w:rFonts w:ascii="Arial" w:hAnsi="Arial" w:cs="Arial"/>
          <w:b/>
          <w:szCs w:val="24"/>
        </w:rPr>
        <w:t xml:space="preserve">A. </w:t>
      </w:r>
      <w:r w:rsidR="00642B5B" w:rsidRPr="0016591D">
        <w:rPr>
          <w:rFonts w:ascii="Arial" w:hAnsi="Arial" w:cs="Arial"/>
          <w:b/>
          <w:szCs w:val="24"/>
        </w:rPr>
        <w:t>CANCELLATION</w:t>
      </w:r>
      <w:r w:rsidR="00AF3087" w:rsidRPr="0016591D">
        <w:rPr>
          <w:rFonts w:ascii="Arial" w:hAnsi="Arial" w:cs="Arial"/>
          <w:szCs w:val="24"/>
        </w:rPr>
        <w:t>,</w:t>
      </w:r>
      <w:r w:rsidR="00642B5B" w:rsidRPr="0016591D">
        <w:rPr>
          <w:rFonts w:ascii="Arial" w:hAnsi="Arial" w:cs="Arial"/>
          <w:b/>
          <w:szCs w:val="24"/>
        </w:rPr>
        <w:t xml:space="preserve"> </w:t>
      </w:r>
      <w:r w:rsidR="00AF3087" w:rsidRPr="00AD32B9">
        <w:rPr>
          <w:rFonts w:ascii="Arial" w:hAnsi="Arial" w:cs="Arial"/>
          <w:szCs w:val="24"/>
        </w:rPr>
        <w:t>Paragraph</w:t>
      </w:r>
      <w:r w:rsidR="00512CF6" w:rsidRPr="00AD32B9">
        <w:rPr>
          <w:rFonts w:ascii="Arial" w:hAnsi="Arial" w:cs="Arial"/>
          <w:szCs w:val="24"/>
        </w:rPr>
        <w:t>s</w:t>
      </w:r>
      <w:r w:rsidR="00AF3087" w:rsidRPr="00AD32B9">
        <w:rPr>
          <w:rFonts w:ascii="Arial" w:hAnsi="Arial" w:cs="Arial"/>
          <w:szCs w:val="24"/>
        </w:rPr>
        <w:t xml:space="preserve"> </w:t>
      </w:r>
      <w:r w:rsidR="00642B5B" w:rsidRPr="00AD32B9">
        <w:rPr>
          <w:rFonts w:ascii="Arial" w:hAnsi="Arial" w:cs="Arial"/>
          <w:szCs w:val="24"/>
        </w:rPr>
        <w:t xml:space="preserve">2. </w:t>
      </w:r>
      <w:r w:rsidR="00512CF6" w:rsidRPr="00AD32B9">
        <w:rPr>
          <w:rFonts w:ascii="Arial" w:hAnsi="Arial" w:cs="Arial"/>
          <w:szCs w:val="24"/>
        </w:rPr>
        <w:t>and 3.</w:t>
      </w:r>
      <w:r w:rsidR="00512CF6" w:rsidRPr="0016591D">
        <w:rPr>
          <w:rFonts w:ascii="Arial" w:hAnsi="Arial" w:cs="Arial"/>
          <w:szCs w:val="24"/>
        </w:rPr>
        <w:t xml:space="preserve"> are</w:t>
      </w:r>
      <w:r w:rsidR="00642B5B" w:rsidRPr="0016591D">
        <w:rPr>
          <w:rFonts w:ascii="Arial" w:hAnsi="Arial" w:cs="Arial"/>
          <w:szCs w:val="24"/>
        </w:rPr>
        <w:t xml:space="preserve"> replaced by the following:</w:t>
      </w:r>
    </w:p>
    <w:p w14:paraId="55C93C7B" w14:textId="0FA06AC0" w:rsidR="0001208F"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2.</w:t>
      </w:r>
      <w:r w:rsidR="0001208F" w:rsidRPr="00AD32B9">
        <w:rPr>
          <w:rFonts w:ascii="Arial" w:hAnsi="Arial" w:cs="Arial"/>
          <w:sz w:val="24"/>
          <w:szCs w:val="24"/>
        </w:rPr>
        <w:tab/>
      </w:r>
      <w:r w:rsidR="00F65303" w:rsidRPr="00AD32B9">
        <w:rPr>
          <w:rFonts w:ascii="Arial" w:hAnsi="Arial" w:cs="Arial"/>
          <w:sz w:val="24"/>
          <w:szCs w:val="24"/>
        </w:rPr>
        <w:t>For a cancellation not s</w:t>
      </w:r>
      <w:r w:rsidRPr="00AD32B9">
        <w:rPr>
          <w:rFonts w:ascii="Arial" w:hAnsi="Arial" w:cs="Arial"/>
          <w:sz w:val="24"/>
          <w:szCs w:val="24"/>
        </w:rPr>
        <w:t xml:space="preserve">ubject to </w:t>
      </w:r>
      <w:r w:rsidR="00E3590E" w:rsidRPr="00AD32B9">
        <w:rPr>
          <w:rFonts w:ascii="Arial" w:hAnsi="Arial" w:cs="Arial"/>
          <w:sz w:val="24"/>
          <w:szCs w:val="24"/>
        </w:rPr>
        <w:t>Paragraph</w:t>
      </w:r>
      <w:r w:rsidR="00AC2559" w:rsidRPr="00AD32B9">
        <w:rPr>
          <w:rFonts w:ascii="Arial" w:hAnsi="Arial" w:cs="Arial"/>
          <w:sz w:val="24"/>
          <w:szCs w:val="24"/>
        </w:rPr>
        <w:t>s</w:t>
      </w:r>
      <w:r w:rsidRPr="00AD32B9">
        <w:rPr>
          <w:rFonts w:ascii="Arial" w:hAnsi="Arial" w:cs="Arial"/>
          <w:sz w:val="24"/>
          <w:szCs w:val="24"/>
        </w:rPr>
        <w:t xml:space="preserve"> A.7.</w:t>
      </w:r>
      <w:r w:rsidR="00E3590E" w:rsidRPr="00AD32B9">
        <w:rPr>
          <w:rFonts w:ascii="Arial" w:hAnsi="Arial" w:cs="Arial"/>
          <w:sz w:val="24"/>
          <w:szCs w:val="24"/>
        </w:rPr>
        <w:t xml:space="preserve"> </w:t>
      </w:r>
      <w:r w:rsidR="00F65303" w:rsidRPr="00AD32B9">
        <w:rPr>
          <w:rFonts w:ascii="Arial" w:hAnsi="Arial" w:cs="Arial"/>
          <w:sz w:val="24"/>
          <w:szCs w:val="24"/>
        </w:rPr>
        <w:t>or</w:t>
      </w:r>
      <w:r w:rsidR="00AC2559" w:rsidRPr="00AD32B9">
        <w:rPr>
          <w:rFonts w:ascii="Arial" w:hAnsi="Arial" w:cs="Arial"/>
          <w:sz w:val="24"/>
          <w:szCs w:val="24"/>
        </w:rPr>
        <w:t xml:space="preserve"> A.8. </w:t>
      </w:r>
      <w:r w:rsidR="00E3590E" w:rsidRPr="00AD32B9">
        <w:rPr>
          <w:rFonts w:ascii="Arial" w:hAnsi="Arial" w:cs="Arial"/>
          <w:sz w:val="24"/>
          <w:szCs w:val="24"/>
        </w:rPr>
        <w:t>below</w:t>
      </w:r>
      <w:r w:rsidRPr="00AD32B9">
        <w:rPr>
          <w:rFonts w:ascii="Arial" w:hAnsi="Arial" w:cs="Arial"/>
          <w:sz w:val="24"/>
          <w:szCs w:val="24"/>
        </w:rPr>
        <w:t xml:space="preserve">, we may cancel this </w:t>
      </w:r>
      <w:r w:rsidR="00E3590E" w:rsidRPr="00AD32B9">
        <w:rPr>
          <w:rFonts w:ascii="Arial" w:hAnsi="Arial" w:cs="Arial"/>
          <w:sz w:val="24"/>
          <w:szCs w:val="24"/>
        </w:rPr>
        <w:t xml:space="preserve">policy </w:t>
      </w:r>
      <w:r w:rsidR="00922267" w:rsidRPr="00AD32B9">
        <w:rPr>
          <w:rFonts w:ascii="Arial" w:hAnsi="Arial" w:cs="Arial"/>
          <w:sz w:val="24"/>
          <w:szCs w:val="24"/>
        </w:rPr>
        <w:t>in its entirety</w:t>
      </w:r>
      <w:r w:rsidR="003B555F" w:rsidRPr="00AD32B9">
        <w:rPr>
          <w:rFonts w:ascii="Arial" w:hAnsi="Arial" w:cs="Arial"/>
          <w:sz w:val="24"/>
          <w:szCs w:val="24"/>
        </w:rPr>
        <w:t>,</w:t>
      </w:r>
      <w:r w:rsidR="00922267" w:rsidRPr="00AD32B9">
        <w:rPr>
          <w:rFonts w:ascii="Arial" w:hAnsi="Arial" w:cs="Arial"/>
          <w:sz w:val="24"/>
          <w:szCs w:val="24"/>
        </w:rPr>
        <w:t xml:space="preserve"> or any Coverage Part or coverage within a Coverage Part that is part of this policy</w:t>
      </w:r>
      <w:r w:rsidR="003B555F" w:rsidRPr="00AD32B9">
        <w:rPr>
          <w:rFonts w:ascii="Arial" w:hAnsi="Arial" w:cs="Arial"/>
          <w:sz w:val="24"/>
          <w:szCs w:val="24"/>
        </w:rPr>
        <w:t>,</w:t>
      </w:r>
      <w:r w:rsidR="00922267" w:rsidRPr="00AD32B9">
        <w:rPr>
          <w:rFonts w:ascii="Arial" w:hAnsi="Arial" w:cs="Arial"/>
          <w:sz w:val="24"/>
          <w:szCs w:val="24"/>
        </w:rPr>
        <w:t xml:space="preserve"> </w:t>
      </w:r>
      <w:r w:rsidR="00E3590E" w:rsidRPr="00AD32B9">
        <w:rPr>
          <w:rFonts w:ascii="Arial" w:hAnsi="Arial" w:cs="Arial"/>
          <w:sz w:val="24"/>
          <w:szCs w:val="24"/>
        </w:rPr>
        <w:t xml:space="preserve">by </w:t>
      </w:r>
      <w:r w:rsidR="006F00BC" w:rsidRPr="00AD32B9">
        <w:rPr>
          <w:rFonts w:ascii="Arial" w:hAnsi="Arial" w:cs="Arial"/>
          <w:sz w:val="24"/>
          <w:szCs w:val="24"/>
        </w:rPr>
        <w:t>sending</w:t>
      </w:r>
      <w:r w:rsidR="00E3590E" w:rsidRPr="00AD32B9">
        <w:rPr>
          <w:rFonts w:ascii="Arial" w:hAnsi="Arial" w:cs="Arial"/>
          <w:sz w:val="24"/>
          <w:szCs w:val="24"/>
        </w:rPr>
        <w:t xml:space="preserve"> to:</w:t>
      </w:r>
    </w:p>
    <w:p w14:paraId="55C93C7C"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lastRenderedPageBreak/>
        <w:t>a.</w:t>
      </w:r>
      <w:r w:rsidRPr="00AD32B9">
        <w:rPr>
          <w:rFonts w:ascii="Arial" w:hAnsi="Arial" w:cs="Arial"/>
          <w:sz w:val="24"/>
          <w:szCs w:val="24"/>
        </w:rPr>
        <w:tab/>
        <w:t>The first Named Insured</w:t>
      </w:r>
      <w:r w:rsidR="00E3590E" w:rsidRPr="00AD32B9">
        <w:rPr>
          <w:rFonts w:ascii="Arial" w:hAnsi="Arial" w:cs="Arial"/>
          <w:sz w:val="24"/>
          <w:szCs w:val="24"/>
        </w:rPr>
        <w:t>;</w:t>
      </w:r>
      <w:r w:rsidRPr="00AD32B9">
        <w:rPr>
          <w:rFonts w:ascii="Arial" w:hAnsi="Arial" w:cs="Arial"/>
          <w:sz w:val="24"/>
          <w:szCs w:val="24"/>
        </w:rPr>
        <w:t xml:space="preserve"> and</w:t>
      </w:r>
    </w:p>
    <w:p w14:paraId="55C93C7D" w14:textId="77777777" w:rsidR="00642B5B" w:rsidRPr="0016591D"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Each unit owner </w:t>
      </w:r>
      <w:r w:rsidR="00AD5EE9" w:rsidRPr="00AD32B9">
        <w:rPr>
          <w:rFonts w:ascii="Arial" w:hAnsi="Arial" w:cs="Arial"/>
          <w:sz w:val="24"/>
          <w:szCs w:val="24"/>
        </w:rPr>
        <w:t>(shareholder in the COOPERATIVE APARTMENT INSURANCE POLICY</w:t>
      </w:r>
      <w:r w:rsidR="00AD2704" w:rsidRPr="0016591D">
        <w:rPr>
          <w:rFonts w:ascii="Arial" w:hAnsi="Arial" w:cs="Arial"/>
          <w:bCs/>
          <w:sz w:val="24"/>
          <w:szCs w:val="24"/>
        </w:rPr>
        <w:t xml:space="preserve"> or owners in the HOMEOWNERS ASSOCIATION INSURANCE POLICY</w:t>
      </w:r>
      <w:r w:rsidR="00AD5EE9" w:rsidRPr="0016591D">
        <w:rPr>
          <w:rFonts w:ascii="Arial" w:hAnsi="Arial" w:cs="Arial"/>
          <w:bCs/>
          <w:sz w:val="24"/>
          <w:szCs w:val="24"/>
        </w:rPr>
        <w:t xml:space="preserve">) </w:t>
      </w:r>
      <w:r w:rsidRPr="0016591D">
        <w:rPr>
          <w:rFonts w:ascii="Arial" w:hAnsi="Arial" w:cs="Arial"/>
          <w:sz w:val="24"/>
          <w:szCs w:val="24"/>
        </w:rPr>
        <w:t xml:space="preserve">to whom certificates of insurance have been </w:t>
      </w:r>
      <w:proofErr w:type="gramStart"/>
      <w:r w:rsidRPr="0016591D">
        <w:rPr>
          <w:rFonts w:ascii="Arial" w:hAnsi="Arial" w:cs="Arial"/>
          <w:sz w:val="24"/>
          <w:szCs w:val="24"/>
        </w:rPr>
        <w:t>issued</w:t>
      </w:r>
      <w:r w:rsidR="00E3590E" w:rsidRPr="0016591D">
        <w:rPr>
          <w:rFonts w:ascii="Arial" w:hAnsi="Arial" w:cs="Arial"/>
          <w:sz w:val="24"/>
          <w:szCs w:val="24"/>
        </w:rPr>
        <w:t>;</w:t>
      </w:r>
      <w:proofErr w:type="gramEnd"/>
    </w:p>
    <w:p w14:paraId="55C93C7E" w14:textId="77777777" w:rsidR="00642B5B" w:rsidRPr="0016591D" w:rsidRDefault="00642B5B" w:rsidP="003A28EE">
      <w:pPr>
        <w:spacing w:before="120"/>
        <w:ind w:left="720" w:right="786"/>
        <w:jc w:val="both"/>
        <w:rPr>
          <w:rFonts w:ascii="Arial" w:hAnsi="Arial" w:cs="Arial"/>
          <w:sz w:val="24"/>
          <w:szCs w:val="24"/>
        </w:rPr>
      </w:pPr>
      <w:r w:rsidRPr="0016591D">
        <w:rPr>
          <w:rFonts w:ascii="Arial" w:hAnsi="Arial" w:cs="Arial"/>
          <w:sz w:val="24"/>
          <w:szCs w:val="24"/>
        </w:rPr>
        <w:t xml:space="preserve">written notice of cancellation at least </w:t>
      </w:r>
      <w:r w:rsidR="003A1C33" w:rsidRPr="0016591D">
        <w:rPr>
          <w:rFonts w:ascii="Arial" w:hAnsi="Arial" w:cs="Arial"/>
          <w:sz w:val="24"/>
          <w:szCs w:val="24"/>
        </w:rPr>
        <w:t>45</w:t>
      </w:r>
      <w:r w:rsidRPr="0016591D">
        <w:rPr>
          <w:rFonts w:ascii="Arial" w:hAnsi="Arial" w:cs="Arial"/>
          <w:sz w:val="24"/>
          <w:szCs w:val="24"/>
        </w:rPr>
        <w:t xml:space="preserve"> days before the effective date of cancellation.</w:t>
      </w:r>
    </w:p>
    <w:p w14:paraId="55C93C7F" w14:textId="705F12B6" w:rsidR="00512CF6" w:rsidRPr="0016591D" w:rsidRDefault="00512CF6" w:rsidP="003A28EE">
      <w:pPr>
        <w:spacing w:before="120"/>
        <w:ind w:left="720" w:right="786" w:hanging="360"/>
        <w:jc w:val="both"/>
        <w:rPr>
          <w:rFonts w:ascii="Arial" w:hAnsi="Arial" w:cs="Arial"/>
          <w:sz w:val="24"/>
          <w:szCs w:val="24"/>
        </w:rPr>
      </w:pPr>
      <w:r w:rsidRPr="00AD32B9">
        <w:rPr>
          <w:rFonts w:ascii="Arial" w:hAnsi="Arial" w:cs="Arial"/>
          <w:sz w:val="24"/>
          <w:szCs w:val="24"/>
        </w:rPr>
        <w:t>3.</w:t>
      </w:r>
      <w:r w:rsidRPr="00C57922">
        <w:rPr>
          <w:rFonts w:ascii="Arial" w:hAnsi="Arial" w:cs="Arial"/>
          <w:b/>
          <w:bCs/>
          <w:sz w:val="24"/>
          <w:szCs w:val="24"/>
        </w:rPr>
        <w:tab/>
      </w:r>
      <w:r w:rsidRPr="0016591D">
        <w:rPr>
          <w:rFonts w:ascii="Arial" w:hAnsi="Arial" w:cs="Arial"/>
          <w:sz w:val="24"/>
          <w:szCs w:val="24"/>
        </w:rPr>
        <w:t xml:space="preserve">We will </w:t>
      </w:r>
      <w:r w:rsidR="006F00BC">
        <w:rPr>
          <w:rFonts w:ascii="Arial" w:hAnsi="Arial" w:cs="Arial"/>
          <w:sz w:val="24"/>
          <w:szCs w:val="24"/>
        </w:rPr>
        <w:t>send</w:t>
      </w:r>
      <w:r w:rsidRPr="0016591D">
        <w:rPr>
          <w:rFonts w:ascii="Arial" w:hAnsi="Arial" w:cs="Arial"/>
          <w:sz w:val="24"/>
          <w:szCs w:val="24"/>
        </w:rPr>
        <w:t xml:space="preserve"> our written notice of cancellation, stating the reasons for cancellation, to the first Named Insured</w:t>
      </w:r>
      <w:r w:rsidR="00D51599" w:rsidRPr="0016591D">
        <w:rPr>
          <w:rFonts w:ascii="Arial" w:hAnsi="Arial" w:cs="Arial"/>
          <w:sz w:val="24"/>
          <w:szCs w:val="24"/>
        </w:rPr>
        <w:t xml:space="preserve"> and</w:t>
      </w:r>
      <w:r w:rsidR="002031A3" w:rsidRPr="0016591D">
        <w:rPr>
          <w:rFonts w:ascii="Arial" w:hAnsi="Arial" w:cs="Arial"/>
          <w:sz w:val="24"/>
          <w:szCs w:val="24"/>
        </w:rPr>
        <w:t>, if applicable,</w:t>
      </w:r>
      <w:r w:rsidR="00D51599" w:rsidRPr="0016591D">
        <w:rPr>
          <w:rFonts w:ascii="Arial" w:hAnsi="Arial" w:cs="Arial"/>
          <w:sz w:val="24"/>
          <w:szCs w:val="24"/>
        </w:rPr>
        <w:t xml:space="preserve"> to the agent of record</w:t>
      </w:r>
      <w:r w:rsidRPr="0016591D">
        <w:rPr>
          <w:rFonts w:ascii="Arial" w:hAnsi="Arial" w:cs="Arial"/>
          <w:sz w:val="24"/>
          <w:szCs w:val="24"/>
        </w:rPr>
        <w:t xml:space="preserve">.  </w:t>
      </w:r>
    </w:p>
    <w:p w14:paraId="55C93C80" w14:textId="77777777" w:rsidR="00642B5B" w:rsidRPr="0016591D" w:rsidRDefault="00D073B3" w:rsidP="003A28EE">
      <w:pPr>
        <w:pStyle w:val="BodyTextIndent3"/>
        <w:spacing w:before="120"/>
        <w:ind w:left="360" w:right="786" w:hanging="360"/>
        <w:jc w:val="both"/>
        <w:rPr>
          <w:rFonts w:ascii="Arial" w:hAnsi="Arial" w:cs="Arial"/>
          <w:b/>
          <w:sz w:val="24"/>
          <w:szCs w:val="24"/>
        </w:rPr>
      </w:pPr>
      <w:r w:rsidRPr="0016591D">
        <w:rPr>
          <w:rFonts w:ascii="Arial" w:hAnsi="Arial" w:cs="Arial"/>
          <w:b/>
          <w:sz w:val="24"/>
          <w:szCs w:val="24"/>
        </w:rPr>
        <w:t>E</w:t>
      </w:r>
      <w:r w:rsidR="007154E3" w:rsidRPr="0016591D">
        <w:rPr>
          <w:rFonts w:ascii="Arial" w:hAnsi="Arial" w:cs="Arial"/>
          <w:b/>
          <w:sz w:val="24"/>
          <w:szCs w:val="24"/>
        </w:rPr>
        <w:t>.</w:t>
      </w:r>
      <w:r w:rsidR="007154E3" w:rsidRPr="0016591D">
        <w:rPr>
          <w:rFonts w:ascii="Arial" w:hAnsi="Arial" w:cs="Arial"/>
          <w:b/>
          <w:sz w:val="24"/>
          <w:szCs w:val="24"/>
        </w:rPr>
        <w:tab/>
        <w:t>XXI. COMMON POLICY CONDITIONS SECTION</w:t>
      </w:r>
      <w:r w:rsidR="007154E3" w:rsidRPr="0016591D">
        <w:rPr>
          <w:rFonts w:ascii="Arial" w:hAnsi="Arial" w:cs="Arial"/>
          <w:sz w:val="24"/>
          <w:szCs w:val="24"/>
        </w:rPr>
        <w:t>,</w:t>
      </w:r>
      <w:r w:rsidR="007154E3" w:rsidRPr="0016591D">
        <w:rPr>
          <w:rFonts w:ascii="Arial" w:hAnsi="Arial" w:cs="Arial"/>
          <w:b/>
          <w:sz w:val="24"/>
          <w:szCs w:val="24"/>
        </w:rPr>
        <w:t xml:space="preserve"> </w:t>
      </w:r>
      <w:r w:rsidR="007154E3" w:rsidRPr="0016591D">
        <w:rPr>
          <w:rFonts w:ascii="Arial" w:hAnsi="Arial" w:cs="Arial"/>
          <w:sz w:val="24"/>
          <w:szCs w:val="24"/>
        </w:rPr>
        <w:t xml:space="preserve">Paragraph </w:t>
      </w:r>
      <w:r w:rsidR="007154E3" w:rsidRPr="0016591D">
        <w:rPr>
          <w:rFonts w:ascii="Arial" w:hAnsi="Arial" w:cs="Arial"/>
          <w:b/>
          <w:sz w:val="24"/>
          <w:szCs w:val="24"/>
        </w:rPr>
        <w:t>A. CANCELLATION</w:t>
      </w:r>
      <w:r w:rsidR="007154E3" w:rsidRPr="0016591D">
        <w:rPr>
          <w:rFonts w:ascii="Arial" w:hAnsi="Arial" w:cs="Arial"/>
          <w:sz w:val="24"/>
          <w:szCs w:val="24"/>
        </w:rPr>
        <w:t xml:space="preserve"> is amended by the addition of the following:</w:t>
      </w:r>
    </w:p>
    <w:p w14:paraId="55C93C81" w14:textId="77777777" w:rsidR="00642B5B"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7.</w:t>
      </w:r>
      <w:r w:rsidRPr="00AD32B9">
        <w:rPr>
          <w:rFonts w:ascii="Arial" w:hAnsi="Arial" w:cs="Arial"/>
          <w:sz w:val="24"/>
          <w:szCs w:val="24"/>
        </w:rPr>
        <w:tab/>
        <w:t>CANCELLATION OF POLICIES IN EFFECT FOR 60 DAYS OR MORE</w:t>
      </w:r>
    </w:p>
    <w:p w14:paraId="55C93C82" w14:textId="77777777" w:rsidR="00642B5B" w:rsidRPr="00AD32B9" w:rsidRDefault="00F65303" w:rsidP="003A28EE">
      <w:pPr>
        <w:spacing w:before="120"/>
        <w:ind w:left="720" w:right="786"/>
        <w:jc w:val="both"/>
        <w:rPr>
          <w:rFonts w:ascii="Arial" w:hAnsi="Arial" w:cs="Arial"/>
          <w:sz w:val="24"/>
          <w:szCs w:val="24"/>
        </w:rPr>
      </w:pPr>
      <w:r w:rsidRPr="00AD32B9">
        <w:rPr>
          <w:rFonts w:ascii="Arial" w:hAnsi="Arial" w:cs="Arial"/>
          <w:sz w:val="24"/>
          <w:szCs w:val="24"/>
        </w:rPr>
        <w:t>For a cancellation not s</w:t>
      </w:r>
      <w:r w:rsidR="00642B5B" w:rsidRPr="00AD32B9">
        <w:rPr>
          <w:rFonts w:ascii="Arial" w:hAnsi="Arial" w:cs="Arial"/>
          <w:sz w:val="24"/>
          <w:szCs w:val="24"/>
        </w:rPr>
        <w:t xml:space="preserve">ubject to </w:t>
      </w:r>
      <w:r w:rsidRPr="00AD32B9">
        <w:rPr>
          <w:rFonts w:ascii="Arial" w:hAnsi="Arial" w:cs="Arial"/>
          <w:sz w:val="24"/>
          <w:szCs w:val="24"/>
        </w:rPr>
        <w:t>Paragraph</w:t>
      </w:r>
      <w:r w:rsidR="00642B5B" w:rsidRPr="00AD32B9">
        <w:rPr>
          <w:rFonts w:ascii="Arial" w:hAnsi="Arial" w:cs="Arial"/>
          <w:sz w:val="24"/>
          <w:szCs w:val="24"/>
        </w:rPr>
        <w:t xml:space="preserve"> A.8</w:t>
      </w:r>
      <w:r w:rsidR="00BA1C46" w:rsidRPr="00AD32B9">
        <w:rPr>
          <w:rFonts w:ascii="Arial" w:hAnsi="Arial" w:cs="Arial"/>
          <w:sz w:val="24"/>
          <w:szCs w:val="24"/>
        </w:rPr>
        <w:t>.</w:t>
      </w:r>
      <w:r w:rsidR="00642B5B" w:rsidRPr="00AD32B9">
        <w:rPr>
          <w:rFonts w:ascii="Arial" w:hAnsi="Arial" w:cs="Arial"/>
          <w:sz w:val="24"/>
          <w:szCs w:val="24"/>
        </w:rPr>
        <w:t xml:space="preserve"> below, if this policy has been in effect for 60 days or more or if this policy is a renewal of a policy we issued, we may cancel this policy </w:t>
      </w:r>
      <w:r w:rsidR="00E62AFA" w:rsidRPr="00AD32B9">
        <w:rPr>
          <w:rFonts w:ascii="Arial" w:hAnsi="Arial" w:cs="Arial"/>
          <w:sz w:val="24"/>
          <w:szCs w:val="24"/>
        </w:rPr>
        <w:t xml:space="preserve">in its entirety, or any Coverage Part or coverage within a Coverage Part that is part of this policy, </w:t>
      </w:r>
      <w:r w:rsidR="00642B5B" w:rsidRPr="00AD32B9">
        <w:rPr>
          <w:rFonts w:ascii="Arial" w:hAnsi="Arial" w:cs="Arial"/>
          <w:sz w:val="24"/>
          <w:szCs w:val="24"/>
        </w:rPr>
        <w:t>only for one or more of the following reasons:</w:t>
      </w:r>
    </w:p>
    <w:p w14:paraId="55C93C83"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 xml:space="preserve">Nonpayment of </w:t>
      </w:r>
      <w:proofErr w:type="gramStart"/>
      <w:r w:rsidRPr="00AD32B9">
        <w:rPr>
          <w:rFonts w:ascii="Arial" w:hAnsi="Arial" w:cs="Arial"/>
          <w:sz w:val="24"/>
          <w:szCs w:val="24"/>
        </w:rPr>
        <w:t>premium;</w:t>
      </w:r>
      <w:proofErr w:type="gramEnd"/>
    </w:p>
    <w:p w14:paraId="55C93C84"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Your conviction of a crime arising out of acts increasing the hazard insured </w:t>
      </w:r>
      <w:proofErr w:type="gramStart"/>
      <w:r w:rsidRPr="00AD32B9">
        <w:rPr>
          <w:rFonts w:ascii="Arial" w:hAnsi="Arial" w:cs="Arial"/>
          <w:sz w:val="24"/>
          <w:szCs w:val="24"/>
        </w:rPr>
        <w:t>against;</w:t>
      </w:r>
      <w:proofErr w:type="gramEnd"/>
    </w:p>
    <w:p w14:paraId="55C93C85"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c.</w:t>
      </w:r>
      <w:r w:rsidRPr="00AD32B9">
        <w:rPr>
          <w:rFonts w:ascii="Arial" w:hAnsi="Arial" w:cs="Arial"/>
          <w:sz w:val="24"/>
          <w:szCs w:val="24"/>
        </w:rPr>
        <w:tab/>
        <w:t xml:space="preserve">Acts or omissions by you or your representative constituting fraud or material misrepresentation in the procurement of this policy, in continuing this policy or in presenting a claim under this </w:t>
      </w:r>
      <w:proofErr w:type="gramStart"/>
      <w:r w:rsidRPr="00AD32B9">
        <w:rPr>
          <w:rFonts w:ascii="Arial" w:hAnsi="Arial" w:cs="Arial"/>
          <w:sz w:val="24"/>
          <w:szCs w:val="24"/>
        </w:rPr>
        <w:t>policy;</w:t>
      </w:r>
      <w:proofErr w:type="gramEnd"/>
    </w:p>
    <w:p w14:paraId="55C93C86"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d.</w:t>
      </w:r>
      <w:r w:rsidRPr="00AD32B9">
        <w:rPr>
          <w:rFonts w:ascii="Arial" w:hAnsi="Arial" w:cs="Arial"/>
          <w:sz w:val="24"/>
          <w:szCs w:val="24"/>
        </w:rPr>
        <w:tab/>
        <w:t xml:space="preserve">Substantial change in the risk assumed, except to the extent that we should have reasonably foreseen the change or contemplated the risk in writing the </w:t>
      </w:r>
      <w:proofErr w:type="gramStart"/>
      <w:r w:rsidRPr="00AD32B9">
        <w:rPr>
          <w:rFonts w:ascii="Arial" w:hAnsi="Arial" w:cs="Arial"/>
          <w:sz w:val="24"/>
          <w:szCs w:val="24"/>
        </w:rPr>
        <w:t>contract;</w:t>
      </w:r>
      <w:proofErr w:type="gramEnd"/>
    </w:p>
    <w:p w14:paraId="55C93C87"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e.</w:t>
      </w:r>
      <w:r w:rsidRPr="00AD32B9">
        <w:rPr>
          <w:rFonts w:ascii="Arial" w:hAnsi="Arial" w:cs="Arial"/>
          <w:sz w:val="24"/>
          <w:szCs w:val="24"/>
        </w:rPr>
        <w:tab/>
        <w:t xml:space="preserve">Substantial breach of contractual duties or </w:t>
      </w:r>
      <w:proofErr w:type="gramStart"/>
      <w:r w:rsidRPr="00AD32B9">
        <w:rPr>
          <w:rFonts w:ascii="Arial" w:hAnsi="Arial" w:cs="Arial"/>
          <w:sz w:val="24"/>
          <w:szCs w:val="24"/>
        </w:rPr>
        <w:t>conditions;</w:t>
      </w:r>
      <w:proofErr w:type="gramEnd"/>
    </w:p>
    <w:p w14:paraId="55C93C88"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f.</w:t>
      </w:r>
      <w:r w:rsidRPr="00AD32B9">
        <w:rPr>
          <w:rFonts w:ascii="Arial" w:hAnsi="Arial" w:cs="Arial"/>
          <w:sz w:val="24"/>
          <w:szCs w:val="24"/>
        </w:rPr>
        <w:tab/>
        <w:t xml:space="preserve">Loss of reinsurance applicable to the risk insured against resulting from termination of treaty or facultative reinsurance initiated by our reinsurer or </w:t>
      </w:r>
      <w:proofErr w:type="gramStart"/>
      <w:r w:rsidRPr="00AD32B9">
        <w:rPr>
          <w:rFonts w:ascii="Arial" w:hAnsi="Arial" w:cs="Arial"/>
          <w:sz w:val="24"/>
          <w:szCs w:val="24"/>
        </w:rPr>
        <w:t>reinsurers;</w:t>
      </w:r>
      <w:proofErr w:type="gramEnd"/>
    </w:p>
    <w:p w14:paraId="55C93C89"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g.</w:t>
      </w:r>
      <w:r w:rsidRPr="00AD32B9">
        <w:rPr>
          <w:rFonts w:ascii="Arial" w:hAnsi="Arial" w:cs="Arial"/>
          <w:sz w:val="24"/>
          <w:szCs w:val="24"/>
        </w:rPr>
        <w:tab/>
        <w:t>Determination by the Director of Insurance that the continuation of the policy would place us in violation of the insurance laws of this state or would jeopardize our solvency; or</w:t>
      </w:r>
    </w:p>
    <w:p w14:paraId="55C93C8A"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h.</w:t>
      </w:r>
      <w:r w:rsidRPr="00AD32B9">
        <w:rPr>
          <w:rFonts w:ascii="Arial" w:hAnsi="Arial" w:cs="Arial"/>
          <w:sz w:val="24"/>
          <w:szCs w:val="24"/>
        </w:rPr>
        <w:tab/>
        <w:t>Acts or omissions by you or your representative which materially increase the hazard insured against.</w:t>
      </w:r>
    </w:p>
    <w:p w14:paraId="55C93C8B" w14:textId="45CAE04A" w:rsidR="00642B5B" w:rsidRPr="00AD32B9" w:rsidRDefault="00642B5B" w:rsidP="003A28EE">
      <w:pPr>
        <w:spacing w:before="120"/>
        <w:ind w:left="720" w:right="786"/>
        <w:jc w:val="both"/>
        <w:rPr>
          <w:rFonts w:ascii="Arial" w:hAnsi="Arial" w:cs="Arial"/>
          <w:sz w:val="24"/>
          <w:szCs w:val="24"/>
        </w:rPr>
      </w:pPr>
      <w:r w:rsidRPr="00AD32B9">
        <w:rPr>
          <w:rFonts w:ascii="Arial" w:hAnsi="Arial" w:cs="Arial"/>
          <w:sz w:val="24"/>
          <w:szCs w:val="24"/>
        </w:rPr>
        <w:t xml:space="preserve">If we cancel based on one or more of the above reasons, we will </w:t>
      </w:r>
      <w:r w:rsidR="006F00BC" w:rsidRPr="00AD32B9">
        <w:rPr>
          <w:rFonts w:ascii="Arial" w:hAnsi="Arial" w:cs="Arial"/>
          <w:sz w:val="24"/>
          <w:szCs w:val="24"/>
        </w:rPr>
        <w:t>send</w:t>
      </w:r>
      <w:r w:rsidRPr="00AD32B9">
        <w:rPr>
          <w:rFonts w:ascii="Arial" w:hAnsi="Arial" w:cs="Arial"/>
          <w:sz w:val="24"/>
          <w:szCs w:val="24"/>
        </w:rPr>
        <w:t xml:space="preserve"> to the first Named Insured, and to the agent, if any, written notice of cancellation stating the reason</w:t>
      </w:r>
      <w:r w:rsidR="00FA213C" w:rsidRPr="00AD32B9">
        <w:rPr>
          <w:rFonts w:ascii="Arial" w:hAnsi="Arial" w:cs="Arial"/>
          <w:sz w:val="24"/>
          <w:szCs w:val="24"/>
        </w:rPr>
        <w:t>(</w:t>
      </w:r>
      <w:r w:rsidRPr="00AD32B9">
        <w:rPr>
          <w:rFonts w:ascii="Arial" w:hAnsi="Arial" w:cs="Arial"/>
          <w:sz w:val="24"/>
          <w:szCs w:val="24"/>
        </w:rPr>
        <w:t>s</w:t>
      </w:r>
      <w:r w:rsidR="00FA213C" w:rsidRPr="00AD32B9">
        <w:rPr>
          <w:rFonts w:ascii="Arial" w:hAnsi="Arial" w:cs="Arial"/>
          <w:sz w:val="24"/>
          <w:szCs w:val="24"/>
        </w:rPr>
        <w:t>)</w:t>
      </w:r>
      <w:r w:rsidRPr="00AD32B9">
        <w:rPr>
          <w:rFonts w:ascii="Arial" w:hAnsi="Arial" w:cs="Arial"/>
          <w:sz w:val="24"/>
          <w:szCs w:val="24"/>
        </w:rPr>
        <w:t xml:space="preserve"> for cancellation.  We will </w:t>
      </w:r>
      <w:r w:rsidR="006F00BC" w:rsidRPr="00AD32B9">
        <w:rPr>
          <w:rFonts w:ascii="Arial" w:hAnsi="Arial" w:cs="Arial"/>
          <w:sz w:val="24"/>
          <w:szCs w:val="24"/>
        </w:rPr>
        <w:t xml:space="preserve">send </w:t>
      </w:r>
      <w:r w:rsidRPr="00AD32B9">
        <w:rPr>
          <w:rFonts w:ascii="Arial" w:hAnsi="Arial" w:cs="Arial"/>
          <w:sz w:val="24"/>
          <w:szCs w:val="24"/>
        </w:rPr>
        <w:t>this notice at least:</w:t>
      </w:r>
    </w:p>
    <w:p w14:paraId="55C93C8C"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 xml:space="preserve">10 days before the effective date of cancellation if we cancel for nonpayment of </w:t>
      </w:r>
      <w:proofErr w:type="gramStart"/>
      <w:r w:rsidRPr="00AD32B9">
        <w:rPr>
          <w:rFonts w:ascii="Arial" w:hAnsi="Arial" w:cs="Arial"/>
          <w:sz w:val="24"/>
          <w:szCs w:val="24"/>
        </w:rPr>
        <w:t>premium</w:t>
      </w:r>
      <w:r w:rsidR="00831DD0" w:rsidRPr="00AD32B9">
        <w:rPr>
          <w:rFonts w:ascii="Arial" w:hAnsi="Arial" w:cs="Arial"/>
          <w:sz w:val="24"/>
          <w:szCs w:val="24"/>
        </w:rPr>
        <w:t>;</w:t>
      </w:r>
      <w:proofErr w:type="gramEnd"/>
      <w:r w:rsidR="00831DD0" w:rsidRPr="00AD32B9">
        <w:rPr>
          <w:rFonts w:ascii="Arial" w:hAnsi="Arial" w:cs="Arial"/>
          <w:sz w:val="24"/>
          <w:szCs w:val="24"/>
        </w:rPr>
        <w:t xml:space="preserve"> or</w:t>
      </w:r>
    </w:p>
    <w:p w14:paraId="55C93C8D"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r>
      <w:r w:rsidR="003A1C33" w:rsidRPr="00AD32B9">
        <w:rPr>
          <w:rFonts w:ascii="Arial" w:hAnsi="Arial" w:cs="Arial"/>
          <w:sz w:val="24"/>
          <w:szCs w:val="24"/>
        </w:rPr>
        <w:t>45</w:t>
      </w:r>
      <w:r w:rsidRPr="00AD32B9">
        <w:rPr>
          <w:rFonts w:ascii="Arial" w:hAnsi="Arial" w:cs="Arial"/>
          <w:sz w:val="24"/>
          <w:szCs w:val="24"/>
        </w:rPr>
        <w:t xml:space="preserve"> days before the effective date of cancellation</w:t>
      </w:r>
      <w:r w:rsidR="00487B35" w:rsidRPr="00AD32B9">
        <w:rPr>
          <w:rFonts w:ascii="Arial" w:hAnsi="Arial" w:cs="Arial"/>
          <w:sz w:val="24"/>
          <w:szCs w:val="24"/>
        </w:rPr>
        <w:t>,</w:t>
      </w:r>
      <w:r w:rsidRPr="00AD32B9">
        <w:rPr>
          <w:rFonts w:ascii="Arial" w:hAnsi="Arial" w:cs="Arial"/>
          <w:sz w:val="24"/>
          <w:szCs w:val="24"/>
        </w:rPr>
        <w:t xml:space="preserve"> if we cancel for any of the other reasons.</w:t>
      </w:r>
    </w:p>
    <w:p w14:paraId="55C93C8E" w14:textId="77777777" w:rsidR="00642B5B" w:rsidRPr="0016591D"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8.</w:t>
      </w:r>
      <w:r w:rsidRPr="00AD32B9">
        <w:rPr>
          <w:rFonts w:ascii="Arial" w:hAnsi="Arial" w:cs="Arial"/>
          <w:sz w:val="24"/>
          <w:szCs w:val="24"/>
        </w:rPr>
        <w:tab/>
        <w:t>CANCELLATION</w:t>
      </w:r>
      <w:r w:rsidRPr="0016591D">
        <w:rPr>
          <w:rFonts w:ascii="Arial" w:hAnsi="Arial" w:cs="Arial"/>
          <w:sz w:val="24"/>
          <w:szCs w:val="24"/>
        </w:rPr>
        <w:t xml:space="preserve"> OF POLICIES IN EFFECT FOR 60 DAYS OR MORE (1 - 4 DWELLING UNITS)</w:t>
      </w:r>
    </w:p>
    <w:p w14:paraId="55C93C8F" w14:textId="77777777" w:rsidR="00642B5B" w:rsidRPr="0016591D" w:rsidRDefault="00642B5B" w:rsidP="003A28EE">
      <w:pPr>
        <w:spacing w:before="120"/>
        <w:ind w:left="720" w:right="786"/>
        <w:jc w:val="both"/>
        <w:rPr>
          <w:rFonts w:ascii="Arial" w:hAnsi="Arial" w:cs="Arial"/>
          <w:sz w:val="24"/>
          <w:szCs w:val="24"/>
        </w:rPr>
      </w:pPr>
      <w:r w:rsidRPr="0016591D">
        <w:rPr>
          <w:rFonts w:ascii="Arial" w:hAnsi="Arial" w:cs="Arial"/>
          <w:sz w:val="24"/>
          <w:szCs w:val="24"/>
        </w:rPr>
        <w:t>If th</w:t>
      </w:r>
      <w:r w:rsidR="00C961FD" w:rsidRPr="0016591D">
        <w:rPr>
          <w:rFonts w:ascii="Arial" w:hAnsi="Arial" w:cs="Arial"/>
          <w:sz w:val="24"/>
          <w:szCs w:val="24"/>
        </w:rPr>
        <w:t>e Property Coverage Part</w:t>
      </w:r>
      <w:r w:rsidRPr="0016591D">
        <w:rPr>
          <w:rFonts w:ascii="Arial" w:hAnsi="Arial" w:cs="Arial"/>
          <w:sz w:val="24"/>
          <w:szCs w:val="24"/>
        </w:rPr>
        <w:t xml:space="preserve"> provides coverage for:</w:t>
      </w:r>
    </w:p>
    <w:p w14:paraId="55C93C90"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 xml:space="preserve">Real property which is used predominantly for residential purposes and consists of 1 - 4 dwelling units; </w:t>
      </w:r>
      <w:r w:rsidR="007A4AB8" w:rsidRPr="00AD32B9">
        <w:rPr>
          <w:rFonts w:ascii="Arial" w:hAnsi="Arial" w:cs="Arial"/>
          <w:sz w:val="24"/>
          <w:szCs w:val="24"/>
        </w:rPr>
        <w:t>and/</w:t>
      </w:r>
      <w:r w:rsidRPr="00AD32B9">
        <w:rPr>
          <w:rFonts w:ascii="Arial" w:hAnsi="Arial" w:cs="Arial"/>
          <w:sz w:val="24"/>
          <w:szCs w:val="24"/>
        </w:rPr>
        <w:t>or</w:t>
      </w:r>
    </w:p>
    <w:p w14:paraId="55C93C91"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Personal property of a person residing in such real </w:t>
      </w:r>
      <w:proofErr w:type="gramStart"/>
      <w:r w:rsidRPr="00AD32B9">
        <w:rPr>
          <w:rFonts w:ascii="Arial" w:hAnsi="Arial" w:cs="Arial"/>
          <w:sz w:val="24"/>
          <w:szCs w:val="24"/>
        </w:rPr>
        <w:t>property;</w:t>
      </w:r>
      <w:proofErr w:type="gramEnd"/>
    </w:p>
    <w:p w14:paraId="55C93C92" w14:textId="77777777" w:rsidR="00642B5B" w:rsidRPr="00AD32B9" w:rsidRDefault="00831DD0" w:rsidP="003A28EE">
      <w:pPr>
        <w:spacing w:before="120"/>
        <w:ind w:left="720" w:right="786"/>
        <w:jc w:val="both"/>
        <w:rPr>
          <w:rFonts w:ascii="Arial" w:hAnsi="Arial" w:cs="Arial"/>
          <w:sz w:val="24"/>
          <w:szCs w:val="24"/>
        </w:rPr>
      </w:pPr>
      <w:r w:rsidRPr="00AD32B9">
        <w:rPr>
          <w:rFonts w:ascii="Arial" w:hAnsi="Arial" w:cs="Arial"/>
          <w:sz w:val="24"/>
          <w:szCs w:val="24"/>
        </w:rPr>
        <w:t>t</w:t>
      </w:r>
      <w:r w:rsidR="00642B5B" w:rsidRPr="00AD32B9">
        <w:rPr>
          <w:rFonts w:ascii="Arial" w:hAnsi="Arial" w:cs="Arial"/>
          <w:sz w:val="24"/>
          <w:szCs w:val="24"/>
        </w:rPr>
        <w:t>he following replaces A. CANCELLATION</w:t>
      </w:r>
      <w:r w:rsidR="00CC1285" w:rsidRPr="00AD32B9">
        <w:rPr>
          <w:rFonts w:ascii="Arial" w:hAnsi="Arial" w:cs="Arial"/>
          <w:sz w:val="24"/>
          <w:szCs w:val="24"/>
        </w:rPr>
        <w:t xml:space="preserve">, Paragraph </w:t>
      </w:r>
      <w:r w:rsidR="00642B5B" w:rsidRPr="00AD32B9">
        <w:rPr>
          <w:rFonts w:ascii="Arial" w:hAnsi="Arial" w:cs="Arial"/>
          <w:sz w:val="24"/>
          <w:szCs w:val="24"/>
        </w:rPr>
        <w:t xml:space="preserve">7. with respect to </w:t>
      </w:r>
      <w:r w:rsidR="00C961FD" w:rsidRPr="00AD32B9">
        <w:rPr>
          <w:rFonts w:ascii="Arial" w:hAnsi="Arial" w:cs="Arial"/>
          <w:sz w:val="24"/>
          <w:szCs w:val="24"/>
        </w:rPr>
        <w:t xml:space="preserve">the </w:t>
      </w:r>
      <w:r w:rsidR="00642B5B" w:rsidRPr="00AD32B9">
        <w:rPr>
          <w:rFonts w:ascii="Arial" w:hAnsi="Arial" w:cs="Arial"/>
          <w:sz w:val="24"/>
          <w:szCs w:val="24"/>
        </w:rPr>
        <w:t>cancellation of this policy</w:t>
      </w:r>
      <w:r w:rsidR="00AC2559" w:rsidRPr="00AD32B9">
        <w:rPr>
          <w:rFonts w:ascii="Arial" w:hAnsi="Arial" w:cs="Arial"/>
          <w:sz w:val="24"/>
          <w:szCs w:val="24"/>
        </w:rPr>
        <w:t xml:space="preserve"> in its entirety or cancellation of the Property Coverage Part</w:t>
      </w:r>
      <w:r w:rsidR="00C961FD" w:rsidRPr="00AD32B9">
        <w:rPr>
          <w:rFonts w:ascii="Arial" w:hAnsi="Arial" w:cs="Arial"/>
          <w:sz w:val="24"/>
          <w:szCs w:val="24"/>
        </w:rPr>
        <w:t xml:space="preserve"> specifically</w:t>
      </w:r>
      <w:r w:rsidR="00642B5B" w:rsidRPr="00AD32B9">
        <w:rPr>
          <w:rFonts w:ascii="Arial" w:hAnsi="Arial" w:cs="Arial"/>
          <w:sz w:val="24"/>
          <w:szCs w:val="24"/>
        </w:rPr>
        <w:t>:</w:t>
      </w:r>
    </w:p>
    <w:p w14:paraId="55C93C93" w14:textId="77777777" w:rsidR="00642B5B" w:rsidRPr="00AD32B9" w:rsidRDefault="00642B5B" w:rsidP="003A28EE">
      <w:pPr>
        <w:ind w:right="786"/>
        <w:jc w:val="both"/>
        <w:rPr>
          <w:rFonts w:ascii="Arial" w:hAnsi="Arial" w:cs="Arial"/>
          <w:sz w:val="24"/>
          <w:szCs w:val="24"/>
        </w:rPr>
      </w:pPr>
    </w:p>
    <w:p w14:paraId="55C93C94" w14:textId="77777777" w:rsidR="00642B5B" w:rsidRPr="00AD32B9" w:rsidRDefault="00642B5B" w:rsidP="003A28EE">
      <w:pPr>
        <w:ind w:left="720" w:right="786"/>
        <w:jc w:val="both"/>
        <w:rPr>
          <w:rFonts w:ascii="Arial" w:hAnsi="Arial" w:cs="Arial"/>
          <w:sz w:val="24"/>
          <w:szCs w:val="24"/>
        </w:rPr>
      </w:pPr>
      <w:r w:rsidRPr="00AD32B9">
        <w:rPr>
          <w:rFonts w:ascii="Arial" w:hAnsi="Arial" w:cs="Arial"/>
          <w:sz w:val="24"/>
          <w:szCs w:val="24"/>
        </w:rPr>
        <w:t>If this policy has been in effect for 60 days or more or if this policy is a renewal of a policy we issued, we may cancel only for one or more of the following reasons:</w:t>
      </w:r>
    </w:p>
    <w:p w14:paraId="55C93C95"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00CC1285" w:rsidRPr="00AD32B9">
        <w:rPr>
          <w:rFonts w:ascii="Arial" w:hAnsi="Arial" w:cs="Arial"/>
          <w:sz w:val="24"/>
          <w:szCs w:val="24"/>
        </w:rPr>
        <w:tab/>
      </w:r>
      <w:r w:rsidRPr="00AD32B9">
        <w:rPr>
          <w:rFonts w:ascii="Arial" w:hAnsi="Arial" w:cs="Arial"/>
          <w:sz w:val="24"/>
          <w:szCs w:val="24"/>
        </w:rPr>
        <w:t xml:space="preserve">Nonpayment of </w:t>
      </w:r>
      <w:proofErr w:type="gramStart"/>
      <w:r w:rsidRPr="00AD32B9">
        <w:rPr>
          <w:rFonts w:ascii="Arial" w:hAnsi="Arial" w:cs="Arial"/>
          <w:sz w:val="24"/>
          <w:szCs w:val="24"/>
        </w:rPr>
        <w:t>premium;</w:t>
      </w:r>
      <w:proofErr w:type="gramEnd"/>
    </w:p>
    <w:p w14:paraId="55C93C96"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Your conviction of a crime arising out of acts increasing the hazard insured </w:t>
      </w:r>
      <w:proofErr w:type="gramStart"/>
      <w:r w:rsidRPr="00AD32B9">
        <w:rPr>
          <w:rFonts w:ascii="Arial" w:hAnsi="Arial" w:cs="Arial"/>
          <w:sz w:val="24"/>
          <w:szCs w:val="24"/>
        </w:rPr>
        <w:t>against;</w:t>
      </w:r>
      <w:proofErr w:type="gramEnd"/>
    </w:p>
    <w:p w14:paraId="55C93C97"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c.</w:t>
      </w:r>
      <w:r w:rsidRPr="00AD32B9">
        <w:rPr>
          <w:rFonts w:ascii="Arial" w:hAnsi="Arial" w:cs="Arial"/>
          <w:sz w:val="24"/>
          <w:szCs w:val="24"/>
        </w:rPr>
        <w:tab/>
        <w:t xml:space="preserve">Acts or omissions by you or your representative constituting fraud or material misrepresentation in obtaining the policy, continuing the policy, or presenting a claim under the </w:t>
      </w:r>
      <w:proofErr w:type="gramStart"/>
      <w:r w:rsidRPr="00AD32B9">
        <w:rPr>
          <w:rFonts w:ascii="Arial" w:hAnsi="Arial" w:cs="Arial"/>
          <w:sz w:val="24"/>
          <w:szCs w:val="24"/>
        </w:rPr>
        <w:t>policy;</w:t>
      </w:r>
      <w:proofErr w:type="gramEnd"/>
    </w:p>
    <w:p w14:paraId="55C93C98" w14:textId="77777777" w:rsidR="00642B5B" w:rsidRPr="002D7C33" w:rsidRDefault="00642B5B" w:rsidP="003A28EE">
      <w:pPr>
        <w:spacing w:before="120"/>
        <w:ind w:left="1080" w:right="786" w:hanging="360"/>
        <w:jc w:val="both"/>
        <w:rPr>
          <w:rFonts w:ascii="Arial" w:hAnsi="Arial" w:cs="Arial"/>
          <w:b/>
          <w:bCs/>
          <w:sz w:val="24"/>
          <w:szCs w:val="24"/>
        </w:rPr>
      </w:pPr>
      <w:r w:rsidRPr="00AD32B9">
        <w:rPr>
          <w:rFonts w:ascii="Arial" w:hAnsi="Arial" w:cs="Arial"/>
          <w:sz w:val="24"/>
          <w:szCs w:val="24"/>
        </w:rPr>
        <w:t>d.</w:t>
      </w:r>
      <w:r w:rsidRPr="00AD32B9">
        <w:rPr>
          <w:rFonts w:ascii="Arial" w:hAnsi="Arial" w:cs="Arial"/>
          <w:sz w:val="24"/>
          <w:szCs w:val="24"/>
        </w:rPr>
        <w:tab/>
        <w:t>Discovery of grossly negligent acts or omissions by you substantially increasing any of the hazards</w:t>
      </w:r>
      <w:r w:rsidRPr="002D7C33">
        <w:rPr>
          <w:rFonts w:ascii="Arial" w:hAnsi="Arial" w:cs="Arial"/>
          <w:sz w:val="24"/>
          <w:szCs w:val="24"/>
        </w:rPr>
        <w:t xml:space="preserve"> insured </w:t>
      </w:r>
      <w:proofErr w:type="gramStart"/>
      <w:r w:rsidRPr="002D7C33">
        <w:rPr>
          <w:rFonts w:ascii="Arial" w:hAnsi="Arial" w:cs="Arial"/>
          <w:sz w:val="24"/>
          <w:szCs w:val="24"/>
        </w:rPr>
        <w:t>against;</w:t>
      </w:r>
      <w:proofErr w:type="gramEnd"/>
    </w:p>
    <w:p w14:paraId="55C93C99"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e.</w:t>
      </w:r>
      <w:r w:rsidRPr="00AD32B9">
        <w:rPr>
          <w:rFonts w:ascii="Arial" w:hAnsi="Arial" w:cs="Arial"/>
          <w:sz w:val="24"/>
          <w:szCs w:val="24"/>
        </w:rPr>
        <w:tab/>
        <w:t xml:space="preserve">Substantial change in the risk assumed by us, since the policy was issued, except to the extent that we should reasonably have foreseen the change or contemplated the risk in writing the </w:t>
      </w:r>
      <w:proofErr w:type="gramStart"/>
      <w:r w:rsidRPr="00AD32B9">
        <w:rPr>
          <w:rFonts w:ascii="Arial" w:hAnsi="Arial" w:cs="Arial"/>
          <w:sz w:val="24"/>
          <w:szCs w:val="24"/>
        </w:rPr>
        <w:t>contract;</w:t>
      </w:r>
      <w:proofErr w:type="gramEnd"/>
    </w:p>
    <w:p w14:paraId="55C93C9A"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f.</w:t>
      </w:r>
      <w:r w:rsidRPr="00AD32B9">
        <w:rPr>
          <w:rFonts w:ascii="Arial" w:hAnsi="Arial" w:cs="Arial"/>
          <w:sz w:val="24"/>
          <w:szCs w:val="24"/>
        </w:rPr>
        <w:tab/>
        <w:t>A determination by the Director of Insurance that the continuation of the policy would place us in violation of the insurance laws of this state; or</w:t>
      </w:r>
    </w:p>
    <w:p w14:paraId="55C93C9B" w14:textId="77777777" w:rsidR="00642B5B" w:rsidRPr="0016591D"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g.</w:t>
      </w:r>
      <w:r w:rsidRPr="00AD32B9">
        <w:rPr>
          <w:rFonts w:ascii="Arial" w:hAnsi="Arial" w:cs="Arial"/>
          <w:sz w:val="24"/>
          <w:szCs w:val="24"/>
        </w:rPr>
        <w:tab/>
        <w:t>Your failure to take reasonable steps to eliminate or reduce any conditions in or on the insured premises which contributed to a loss in the past or will increase the probability of</w:t>
      </w:r>
      <w:r w:rsidRPr="0016591D">
        <w:rPr>
          <w:rFonts w:ascii="Arial" w:hAnsi="Arial" w:cs="Arial"/>
          <w:sz w:val="24"/>
          <w:szCs w:val="24"/>
        </w:rPr>
        <w:t xml:space="preserve"> future losses.</w:t>
      </w:r>
    </w:p>
    <w:p w14:paraId="55C93C9C" w14:textId="77C7C611" w:rsidR="00642B5B" w:rsidRPr="0016591D" w:rsidRDefault="00642B5B" w:rsidP="003A28EE">
      <w:pPr>
        <w:spacing w:before="120"/>
        <w:ind w:left="720" w:right="786"/>
        <w:jc w:val="both"/>
        <w:rPr>
          <w:rFonts w:ascii="Arial" w:hAnsi="Arial" w:cs="Arial"/>
          <w:sz w:val="24"/>
          <w:szCs w:val="24"/>
        </w:rPr>
      </w:pPr>
      <w:r w:rsidRPr="0016591D">
        <w:rPr>
          <w:rFonts w:ascii="Arial" w:hAnsi="Arial" w:cs="Arial"/>
          <w:sz w:val="24"/>
          <w:szCs w:val="24"/>
        </w:rPr>
        <w:t xml:space="preserve">If we cancel based on one or more of these reasons, we will </w:t>
      </w:r>
      <w:r w:rsidR="009C04C8">
        <w:rPr>
          <w:rFonts w:ascii="Arial" w:hAnsi="Arial" w:cs="Arial"/>
          <w:sz w:val="24"/>
          <w:szCs w:val="24"/>
        </w:rPr>
        <w:t>send</w:t>
      </w:r>
      <w:r w:rsidR="009C04C8" w:rsidRPr="0016591D">
        <w:rPr>
          <w:rFonts w:ascii="Arial" w:hAnsi="Arial" w:cs="Arial"/>
          <w:sz w:val="24"/>
          <w:szCs w:val="24"/>
        </w:rPr>
        <w:t xml:space="preserve"> </w:t>
      </w:r>
      <w:r w:rsidRPr="0016591D">
        <w:rPr>
          <w:rFonts w:ascii="Arial" w:hAnsi="Arial" w:cs="Arial"/>
          <w:sz w:val="24"/>
          <w:szCs w:val="24"/>
        </w:rPr>
        <w:t xml:space="preserve">written notice of cancellation, stating the reasons for cancellation, to the first Named Insured.  We will </w:t>
      </w:r>
      <w:r w:rsidR="009C04C8">
        <w:rPr>
          <w:rFonts w:ascii="Arial" w:hAnsi="Arial" w:cs="Arial"/>
          <w:sz w:val="24"/>
          <w:szCs w:val="24"/>
        </w:rPr>
        <w:t>send</w:t>
      </w:r>
      <w:r w:rsidR="009C04C8" w:rsidRPr="0016591D">
        <w:rPr>
          <w:rFonts w:ascii="Arial" w:hAnsi="Arial" w:cs="Arial"/>
          <w:sz w:val="24"/>
          <w:szCs w:val="24"/>
        </w:rPr>
        <w:t xml:space="preserve"> </w:t>
      </w:r>
      <w:r w:rsidRPr="0016591D">
        <w:rPr>
          <w:rFonts w:ascii="Arial" w:hAnsi="Arial" w:cs="Arial"/>
          <w:sz w:val="24"/>
          <w:szCs w:val="24"/>
        </w:rPr>
        <w:t>this notice at least:</w:t>
      </w:r>
    </w:p>
    <w:p w14:paraId="55C93C9D"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10 days before the effective date of cancellation</w:t>
      </w:r>
      <w:r w:rsidR="00B218A7" w:rsidRPr="00AD32B9">
        <w:rPr>
          <w:rFonts w:ascii="Arial" w:hAnsi="Arial" w:cs="Arial"/>
          <w:sz w:val="24"/>
          <w:szCs w:val="24"/>
        </w:rPr>
        <w:t>,</w:t>
      </w:r>
      <w:r w:rsidRPr="00AD32B9">
        <w:rPr>
          <w:rFonts w:ascii="Arial" w:hAnsi="Arial" w:cs="Arial"/>
          <w:sz w:val="24"/>
          <w:szCs w:val="24"/>
        </w:rPr>
        <w:t xml:space="preserve"> if we cancel for nonpayment of </w:t>
      </w:r>
      <w:proofErr w:type="gramStart"/>
      <w:r w:rsidRPr="00AD32B9">
        <w:rPr>
          <w:rFonts w:ascii="Arial" w:hAnsi="Arial" w:cs="Arial"/>
          <w:sz w:val="24"/>
          <w:szCs w:val="24"/>
        </w:rPr>
        <w:t>premium</w:t>
      </w:r>
      <w:r w:rsidR="00B218A7" w:rsidRPr="00AD32B9">
        <w:rPr>
          <w:rFonts w:ascii="Arial" w:hAnsi="Arial" w:cs="Arial"/>
          <w:sz w:val="24"/>
          <w:szCs w:val="24"/>
        </w:rPr>
        <w:t>;</w:t>
      </w:r>
      <w:proofErr w:type="gramEnd"/>
      <w:r w:rsidR="00B218A7" w:rsidRPr="00AD32B9">
        <w:rPr>
          <w:rFonts w:ascii="Arial" w:hAnsi="Arial" w:cs="Arial"/>
          <w:sz w:val="24"/>
          <w:szCs w:val="24"/>
        </w:rPr>
        <w:t xml:space="preserve"> or</w:t>
      </w:r>
    </w:p>
    <w:p w14:paraId="55C93C9E" w14:textId="77777777" w:rsidR="00642B5B" w:rsidRPr="0016591D"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16591D">
        <w:rPr>
          <w:rFonts w:ascii="Arial" w:hAnsi="Arial" w:cs="Arial"/>
          <w:sz w:val="24"/>
          <w:szCs w:val="24"/>
        </w:rPr>
        <w:tab/>
      </w:r>
      <w:r w:rsidR="003A1C33" w:rsidRPr="0016591D">
        <w:rPr>
          <w:rFonts w:ascii="Arial" w:hAnsi="Arial" w:cs="Arial"/>
          <w:sz w:val="24"/>
          <w:szCs w:val="24"/>
        </w:rPr>
        <w:t>45</w:t>
      </w:r>
      <w:r w:rsidRPr="0016591D">
        <w:rPr>
          <w:rFonts w:ascii="Arial" w:hAnsi="Arial" w:cs="Arial"/>
          <w:sz w:val="24"/>
          <w:szCs w:val="24"/>
        </w:rPr>
        <w:t xml:space="preserve"> days before the effective date of cancellation, if we cancel for any of the other reasons.</w:t>
      </w:r>
    </w:p>
    <w:p w14:paraId="55C93C9F" w14:textId="77777777" w:rsidR="00642B5B" w:rsidRPr="0016591D" w:rsidRDefault="00D073B3" w:rsidP="003A28EE">
      <w:pPr>
        <w:spacing w:before="120"/>
        <w:ind w:left="360" w:right="786" w:hanging="360"/>
        <w:jc w:val="both"/>
        <w:rPr>
          <w:rFonts w:ascii="Arial" w:hAnsi="Arial" w:cs="Arial"/>
          <w:b/>
          <w:sz w:val="24"/>
          <w:szCs w:val="24"/>
        </w:rPr>
      </w:pPr>
      <w:r w:rsidRPr="0016591D">
        <w:rPr>
          <w:rFonts w:ascii="Arial" w:hAnsi="Arial" w:cs="Arial"/>
          <w:b/>
          <w:sz w:val="24"/>
          <w:szCs w:val="24"/>
        </w:rPr>
        <w:t>F</w:t>
      </w:r>
      <w:r w:rsidR="00A82215" w:rsidRPr="0016591D">
        <w:rPr>
          <w:rFonts w:ascii="Arial" w:hAnsi="Arial" w:cs="Arial"/>
          <w:b/>
          <w:sz w:val="24"/>
          <w:szCs w:val="24"/>
        </w:rPr>
        <w:t>.</w:t>
      </w:r>
      <w:r w:rsidR="00A82215" w:rsidRPr="0016591D">
        <w:rPr>
          <w:rFonts w:ascii="Arial" w:hAnsi="Arial" w:cs="Arial"/>
          <w:b/>
          <w:sz w:val="24"/>
          <w:szCs w:val="24"/>
        </w:rPr>
        <w:tab/>
      </w:r>
      <w:r w:rsidR="00F848EC" w:rsidRPr="0016591D">
        <w:rPr>
          <w:rFonts w:ascii="Arial" w:hAnsi="Arial" w:cs="Arial"/>
          <w:b/>
          <w:sz w:val="24"/>
          <w:szCs w:val="24"/>
        </w:rPr>
        <w:t>XXI. COMMON POLICY CONDITIONS SECTION</w:t>
      </w:r>
      <w:r w:rsidR="00F848EC" w:rsidRPr="0016591D">
        <w:rPr>
          <w:rFonts w:ascii="Arial" w:hAnsi="Arial" w:cs="Arial"/>
          <w:sz w:val="24"/>
          <w:szCs w:val="24"/>
        </w:rPr>
        <w:t>,</w:t>
      </w:r>
      <w:r w:rsidR="00F848EC" w:rsidRPr="0016591D">
        <w:rPr>
          <w:rFonts w:ascii="Arial" w:hAnsi="Arial" w:cs="Arial"/>
          <w:b/>
          <w:sz w:val="24"/>
          <w:szCs w:val="24"/>
        </w:rPr>
        <w:t xml:space="preserve"> </w:t>
      </w:r>
      <w:r w:rsidR="00642B5B" w:rsidRPr="0016591D">
        <w:rPr>
          <w:rFonts w:ascii="Arial" w:hAnsi="Arial" w:cs="Arial"/>
          <w:b/>
          <w:sz w:val="24"/>
          <w:szCs w:val="24"/>
        </w:rPr>
        <w:t>B. NONRENEWAL</w:t>
      </w:r>
      <w:r w:rsidR="007B4678" w:rsidRPr="0016591D">
        <w:rPr>
          <w:rFonts w:ascii="Arial" w:hAnsi="Arial" w:cs="Arial"/>
          <w:sz w:val="24"/>
          <w:szCs w:val="24"/>
        </w:rPr>
        <w:t>, Paragraphs</w:t>
      </w:r>
      <w:r w:rsidR="00642B5B" w:rsidRPr="0016591D">
        <w:rPr>
          <w:rFonts w:ascii="Arial" w:hAnsi="Arial" w:cs="Arial"/>
          <w:b/>
          <w:sz w:val="24"/>
          <w:szCs w:val="24"/>
        </w:rPr>
        <w:t xml:space="preserve"> </w:t>
      </w:r>
      <w:r w:rsidR="00642B5B" w:rsidRPr="00C57922">
        <w:rPr>
          <w:rFonts w:ascii="Arial" w:hAnsi="Arial" w:cs="Arial"/>
          <w:b/>
          <w:bCs/>
          <w:sz w:val="24"/>
          <w:szCs w:val="24"/>
        </w:rPr>
        <w:t xml:space="preserve">2. </w:t>
      </w:r>
      <w:r w:rsidR="00642B5B" w:rsidRPr="00C57922">
        <w:rPr>
          <w:rFonts w:ascii="Arial" w:hAnsi="Arial" w:cs="Arial"/>
          <w:sz w:val="24"/>
          <w:szCs w:val="24"/>
        </w:rPr>
        <w:t>and</w:t>
      </w:r>
      <w:r w:rsidR="00642B5B" w:rsidRPr="00C57922">
        <w:rPr>
          <w:rFonts w:ascii="Arial" w:hAnsi="Arial" w:cs="Arial"/>
          <w:b/>
          <w:bCs/>
          <w:sz w:val="24"/>
          <w:szCs w:val="24"/>
        </w:rPr>
        <w:t xml:space="preserve"> 3</w:t>
      </w:r>
      <w:r w:rsidR="00642B5B" w:rsidRPr="0016591D">
        <w:rPr>
          <w:rFonts w:ascii="Arial" w:hAnsi="Arial" w:cs="Arial"/>
          <w:sz w:val="24"/>
          <w:szCs w:val="24"/>
        </w:rPr>
        <w:t>. are replaced by the following</w:t>
      </w:r>
      <w:r w:rsidR="00FD3D2E" w:rsidRPr="0016591D">
        <w:rPr>
          <w:rFonts w:ascii="Arial" w:hAnsi="Arial" w:cs="Arial"/>
          <w:sz w:val="24"/>
          <w:szCs w:val="24"/>
        </w:rPr>
        <w:t xml:space="preserve"> and Paragraph </w:t>
      </w:r>
      <w:r w:rsidR="00FD3D2E" w:rsidRPr="00C57922">
        <w:rPr>
          <w:rFonts w:ascii="Arial" w:hAnsi="Arial" w:cs="Arial"/>
          <w:b/>
          <w:bCs/>
          <w:sz w:val="24"/>
          <w:szCs w:val="24"/>
        </w:rPr>
        <w:t>5.</w:t>
      </w:r>
      <w:r w:rsidR="00FD3D2E" w:rsidRPr="0016591D">
        <w:rPr>
          <w:rFonts w:ascii="Arial" w:hAnsi="Arial" w:cs="Arial"/>
          <w:sz w:val="24"/>
          <w:szCs w:val="24"/>
        </w:rPr>
        <w:t xml:space="preserve"> is added</w:t>
      </w:r>
      <w:r w:rsidR="00642B5B" w:rsidRPr="0016591D">
        <w:rPr>
          <w:rFonts w:ascii="Arial" w:hAnsi="Arial" w:cs="Arial"/>
          <w:sz w:val="24"/>
          <w:szCs w:val="24"/>
        </w:rPr>
        <w:t>:</w:t>
      </w:r>
    </w:p>
    <w:p w14:paraId="55C93CA2" w14:textId="2BD35304" w:rsidR="007E255F"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2.</w:t>
      </w:r>
      <w:r w:rsidRPr="00AD32B9">
        <w:rPr>
          <w:rFonts w:ascii="Arial" w:hAnsi="Arial" w:cs="Arial"/>
          <w:sz w:val="24"/>
          <w:szCs w:val="24"/>
        </w:rPr>
        <w:tab/>
        <w:t xml:space="preserve">Subject to </w:t>
      </w:r>
      <w:r w:rsidR="007B4678" w:rsidRPr="00AD32B9">
        <w:rPr>
          <w:rFonts w:ascii="Arial" w:hAnsi="Arial" w:cs="Arial"/>
          <w:sz w:val="24"/>
          <w:szCs w:val="24"/>
        </w:rPr>
        <w:t>Paragraph 5.</w:t>
      </w:r>
      <w:r w:rsidRPr="00AD32B9">
        <w:rPr>
          <w:rFonts w:ascii="Arial" w:hAnsi="Arial" w:cs="Arial"/>
          <w:sz w:val="24"/>
          <w:szCs w:val="24"/>
        </w:rPr>
        <w:t xml:space="preserve"> below, if we elect not to renew this policy</w:t>
      </w:r>
      <w:r w:rsidR="00D87093" w:rsidRPr="00AD32B9">
        <w:rPr>
          <w:rFonts w:ascii="Arial" w:hAnsi="Arial" w:cs="Arial"/>
          <w:sz w:val="24"/>
          <w:szCs w:val="24"/>
        </w:rPr>
        <w:t>, or any Coverage Part or coverage within a Coverage Part that is part of this policy,</w:t>
      </w:r>
      <w:r w:rsidRPr="00AD32B9">
        <w:rPr>
          <w:rFonts w:ascii="Arial" w:hAnsi="Arial" w:cs="Arial"/>
          <w:sz w:val="24"/>
          <w:szCs w:val="24"/>
        </w:rPr>
        <w:t xml:space="preserve"> we will </w:t>
      </w:r>
      <w:proofErr w:type="gramStart"/>
      <w:r w:rsidR="009C04C8" w:rsidRPr="00AD32B9">
        <w:rPr>
          <w:rFonts w:ascii="Arial" w:hAnsi="Arial" w:cs="Arial"/>
          <w:sz w:val="24"/>
          <w:szCs w:val="24"/>
        </w:rPr>
        <w:t>send</w:t>
      </w:r>
      <w:proofErr w:type="gramEnd"/>
      <w:r w:rsidR="00DB4ED2" w:rsidRPr="00AD32B9">
        <w:rPr>
          <w:rFonts w:ascii="Arial" w:hAnsi="Arial" w:cs="Arial"/>
          <w:sz w:val="24"/>
          <w:szCs w:val="24"/>
        </w:rPr>
        <w:t xml:space="preserve"> </w:t>
      </w:r>
    </w:p>
    <w:p w14:paraId="55C93CA3" w14:textId="3966854F" w:rsidR="00642B5B" w:rsidRPr="00AD32B9" w:rsidRDefault="00642B5B" w:rsidP="003A28EE">
      <w:pPr>
        <w:spacing w:before="120"/>
        <w:ind w:left="720" w:right="786"/>
        <w:jc w:val="both"/>
        <w:rPr>
          <w:rFonts w:ascii="Arial" w:hAnsi="Arial" w:cs="Arial"/>
          <w:sz w:val="24"/>
          <w:szCs w:val="24"/>
        </w:rPr>
      </w:pPr>
      <w:r w:rsidRPr="00AD32B9">
        <w:rPr>
          <w:rFonts w:ascii="Arial" w:hAnsi="Arial" w:cs="Arial"/>
          <w:sz w:val="24"/>
          <w:szCs w:val="24"/>
        </w:rPr>
        <w:t xml:space="preserve">to the first Named Insured, and to the agent, if any, written notice of nonrenewal.  We will </w:t>
      </w:r>
      <w:r w:rsidR="009C04C8" w:rsidRPr="00AD32B9">
        <w:rPr>
          <w:rFonts w:ascii="Arial" w:hAnsi="Arial" w:cs="Arial"/>
          <w:sz w:val="24"/>
          <w:szCs w:val="24"/>
        </w:rPr>
        <w:t xml:space="preserve">send </w:t>
      </w:r>
      <w:r w:rsidRPr="00AD32B9">
        <w:rPr>
          <w:rFonts w:ascii="Arial" w:hAnsi="Arial" w:cs="Arial"/>
          <w:sz w:val="24"/>
          <w:szCs w:val="24"/>
        </w:rPr>
        <w:t xml:space="preserve">this notice at least </w:t>
      </w:r>
      <w:r w:rsidR="003A1C33" w:rsidRPr="00AD32B9">
        <w:rPr>
          <w:rFonts w:ascii="Arial" w:hAnsi="Arial" w:cs="Arial"/>
          <w:sz w:val="24"/>
          <w:szCs w:val="24"/>
        </w:rPr>
        <w:t>45</w:t>
      </w:r>
      <w:r w:rsidRPr="00AD32B9">
        <w:rPr>
          <w:rFonts w:ascii="Arial" w:hAnsi="Arial" w:cs="Arial"/>
          <w:sz w:val="24"/>
          <w:szCs w:val="24"/>
        </w:rPr>
        <w:t xml:space="preserve"> days prior to the </w:t>
      </w:r>
      <w:r w:rsidR="007E255F" w:rsidRPr="00AD32B9">
        <w:rPr>
          <w:rFonts w:ascii="Arial" w:hAnsi="Arial" w:cs="Arial"/>
          <w:sz w:val="24"/>
          <w:szCs w:val="24"/>
        </w:rPr>
        <w:t xml:space="preserve">policy </w:t>
      </w:r>
      <w:r w:rsidR="009126AD" w:rsidRPr="00AD32B9">
        <w:rPr>
          <w:rFonts w:ascii="Arial" w:hAnsi="Arial" w:cs="Arial"/>
          <w:sz w:val="24"/>
          <w:szCs w:val="24"/>
        </w:rPr>
        <w:t xml:space="preserve">anniversary date or </w:t>
      </w:r>
      <w:r w:rsidR="00E21500" w:rsidRPr="00AD32B9">
        <w:rPr>
          <w:rFonts w:ascii="Arial" w:hAnsi="Arial" w:cs="Arial"/>
          <w:sz w:val="24"/>
          <w:szCs w:val="24"/>
        </w:rPr>
        <w:t xml:space="preserve">the </w:t>
      </w:r>
      <w:r w:rsidR="009126AD" w:rsidRPr="00AD32B9">
        <w:rPr>
          <w:rFonts w:ascii="Arial" w:hAnsi="Arial" w:cs="Arial"/>
          <w:sz w:val="24"/>
          <w:szCs w:val="24"/>
        </w:rPr>
        <w:t>policy expiration date</w:t>
      </w:r>
      <w:r w:rsidRPr="00AD32B9">
        <w:rPr>
          <w:rFonts w:ascii="Arial" w:hAnsi="Arial" w:cs="Arial"/>
          <w:sz w:val="24"/>
          <w:szCs w:val="24"/>
        </w:rPr>
        <w:t>.</w:t>
      </w:r>
      <w:r w:rsidR="00912865" w:rsidRPr="00AD32B9">
        <w:rPr>
          <w:rFonts w:ascii="Arial" w:hAnsi="Arial" w:cs="Arial"/>
          <w:sz w:val="24"/>
          <w:szCs w:val="24"/>
        </w:rPr>
        <w:t xml:space="preserve">  If written notice of nonrenewal is </w:t>
      </w:r>
      <w:r w:rsidR="006F00BC" w:rsidRPr="00AD32B9">
        <w:rPr>
          <w:rFonts w:ascii="Arial" w:hAnsi="Arial" w:cs="Arial"/>
          <w:sz w:val="24"/>
          <w:szCs w:val="24"/>
        </w:rPr>
        <w:t xml:space="preserve">sent </w:t>
      </w:r>
      <w:r w:rsidR="00912865" w:rsidRPr="00AD32B9">
        <w:rPr>
          <w:rFonts w:ascii="Arial" w:hAnsi="Arial" w:cs="Arial"/>
          <w:sz w:val="24"/>
          <w:szCs w:val="24"/>
        </w:rPr>
        <w:t xml:space="preserve">less than 45 days prior to </w:t>
      </w:r>
      <w:r w:rsidR="00F825F9" w:rsidRPr="00AD32B9">
        <w:rPr>
          <w:rFonts w:ascii="Arial" w:hAnsi="Arial" w:cs="Arial"/>
          <w:sz w:val="24"/>
          <w:szCs w:val="24"/>
        </w:rPr>
        <w:t xml:space="preserve">the anniversary date or </w:t>
      </w:r>
      <w:r w:rsidR="00912865" w:rsidRPr="00AD32B9">
        <w:rPr>
          <w:rFonts w:ascii="Arial" w:hAnsi="Arial" w:cs="Arial"/>
          <w:sz w:val="24"/>
          <w:szCs w:val="24"/>
        </w:rPr>
        <w:t xml:space="preserve">expiration of this policy and neither 3.a </w:t>
      </w:r>
      <w:proofErr w:type="gramStart"/>
      <w:r w:rsidR="00912865" w:rsidRPr="00AD32B9">
        <w:rPr>
          <w:rFonts w:ascii="Arial" w:hAnsi="Arial" w:cs="Arial"/>
          <w:sz w:val="24"/>
          <w:szCs w:val="24"/>
        </w:rPr>
        <w:t>or</w:t>
      </w:r>
      <w:proofErr w:type="gramEnd"/>
      <w:r w:rsidR="00912865" w:rsidRPr="00AD32B9">
        <w:rPr>
          <w:rFonts w:ascii="Arial" w:hAnsi="Arial" w:cs="Arial"/>
          <w:sz w:val="24"/>
          <w:szCs w:val="24"/>
        </w:rPr>
        <w:t xml:space="preserve"> 3.b. immediately below applies, the coverage shall remain in effect until 45 days after the notice is </w:t>
      </w:r>
      <w:r w:rsidR="006F00BC" w:rsidRPr="00AD32B9">
        <w:rPr>
          <w:rFonts w:ascii="Arial" w:hAnsi="Arial" w:cs="Arial"/>
          <w:sz w:val="24"/>
          <w:szCs w:val="24"/>
        </w:rPr>
        <w:t>sent</w:t>
      </w:r>
      <w:r w:rsidR="00912865" w:rsidRPr="00AD32B9">
        <w:rPr>
          <w:rFonts w:ascii="Arial" w:hAnsi="Arial" w:cs="Arial"/>
          <w:sz w:val="24"/>
          <w:szCs w:val="24"/>
        </w:rPr>
        <w:t xml:space="preserve">.  Earned premium for any period of coverage that extends beyond the </w:t>
      </w:r>
      <w:r w:rsidR="00F825F9" w:rsidRPr="00AD32B9">
        <w:rPr>
          <w:rFonts w:ascii="Arial" w:hAnsi="Arial" w:cs="Arial"/>
          <w:sz w:val="24"/>
          <w:szCs w:val="24"/>
        </w:rPr>
        <w:t xml:space="preserve">anniversary date or </w:t>
      </w:r>
      <w:r w:rsidR="00912865" w:rsidRPr="00AD32B9">
        <w:rPr>
          <w:rFonts w:ascii="Arial" w:hAnsi="Arial" w:cs="Arial"/>
          <w:sz w:val="24"/>
          <w:szCs w:val="24"/>
        </w:rPr>
        <w:t>expiration date of this policy shall be considered pro</w:t>
      </w:r>
      <w:r w:rsidR="00F825F9" w:rsidRPr="00AD32B9">
        <w:rPr>
          <w:rFonts w:ascii="Arial" w:hAnsi="Arial" w:cs="Arial"/>
          <w:sz w:val="24"/>
          <w:szCs w:val="24"/>
        </w:rPr>
        <w:t xml:space="preserve"> </w:t>
      </w:r>
      <w:r w:rsidR="00912865" w:rsidRPr="00AD32B9">
        <w:rPr>
          <w:rFonts w:ascii="Arial" w:hAnsi="Arial" w:cs="Arial"/>
          <w:sz w:val="24"/>
          <w:szCs w:val="24"/>
        </w:rPr>
        <w:t>rat</w:t>
      </w:r>
      <w:r w:rsidR="00F825F9" w:rsidRPr="00AD32B9">
        <w:rPr>
          <w:rFonts w:ascii="Arial" w:hAnsi="Arial" w:cs="Arial"/>
          <w:sz w:val="24"/>
          <w:szCs w:val="24"/>
        </w:rPr>
        <w:t>a</w:t>
      </w:r>
      <w:r w:rsidR="00912865" w:rsidRPr="00AD32B9">
        <w:rPr>
          <w:rFonts w:ascii="Arial" w:hAnsi="Arial" w:cs="Arial"/>
          <w:sz w:val="24"/>
          <w:szCs w:val="24"/>
        </w:rPr>
        <w:t xml:space="preserve"> based upon the previous year’s rate.</w:t>
      </w:r>
    </w:p>
    <w:p w14:paraId="55C93CA4" w14:textId="77777777" w:rsidR="00642B5B"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3.</w:t>
      </w:r>
      <w:r w:rsidRPr="00AD32B9">
        <w:rPr>
          <w:rFonts w:ascii="Arial" w:hAnsi="Arial" w:cs="Arial"/>
          <w:sz w:val="24"/>
          <w:szCs w:val="24"/>
        </w:rPr>
        <w:tab/>
        <w:t>If either one of the following occurs, we are not required to provide written notice of nonrenewal:</w:t>
      </w:r>
    </w:p>
    <w:p w14:paraId="55C93CA5"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We or a company within the same insurance group has offered to issue a renewal policy; or</w:t>
      </w:r>
    </w:p>
    <w:p w14:paraId="55C93CA6" w14:textId="77777777" w:rsidR="00F825F9"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You have obtained replacement coverage or agreed in writing to do so.</w:t>
      </w:r>
    </w:p>
    <w:p w14:paraId="55C93CA7" w14:textId="720E67ED" w:rsidR="00642B5B" w:rsidRPr="00AD32B9" w:rsidRDefault="00C57922" w:rsidP="003A28EE">
      <w:pPr>
        <w:spacing w:before="120"/>
        <w:ind w:left="720" w:right="786" w:hanging="360"/>
        <w:jc w:val="both"/>
        <w:rPr>
          <w:rFonts w:ascii="Arial" w:hAnsi="Arial" w:cs="Arial"/>
          <w:sz w:val="24"/>
          <w:szCs w:val="24"/>
        </w:rPr>
      </w:pPr>
      <w:r w:rsidRPr="00AD32B9">
        <w:rPr>
          <w:rFonts w:ascii="Arial" w:hAnsi="Arial" w:cs="Arial"/>
          <w:sz w:val="24"/>
          <w:szCs w:val="24"/>
        </w:rPr>
        <w:t>5</w:t>
      </w:r>
      <w:r w:rsidR="00F825F9" w:rsidRPr="00AD32B9">
        <w:rPr>
          <w:rFonts w:ascii="Arial" w:hAnsi="Arial" w:cs="Arial"/>
          <w:sz w:val="24"/>
          <w:szCs w:val="24"/>
        </w:rPr>
        <w:t>.</w:t>
      </w:r>
      <w:r w:rsidR="00F825F9" w:rsidRPr="00AD32B9">
        <w:rPr>
          <w:rFonts w:ascii="Arial" w:hAnsi="Arial" w:cs="Arial"/>
          <w:sz w:val="24"/>
          <w:szCs w:val="24"/>
        </w:rPr>
        <w:tab/>
        <w:t>If this policy provides coverage for:</w:t>
      </w:r>
      <w:r w:rsidR="00F825F9" w:rsidRPr="00AD32B9" w:rsidDel="00F825F9">
        <w:rPr>
          <w:rFonts w:ascii="Arial" w:hAnsi="Arial" w:cs="Arial"/>
          <w:sz w:val="24"/>
          <w:szCs w:val="24"/>
        </w:rPr>
        <w:t xml:space="preserve"> </w:t>
      </w:r>
    </w:p>
    <w:p w14:paraId="55C93CA8"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 xml:space="preserve">Real property which is used predominantly for residential purposes and consists of 1 - 4 dwelling units; </w:t>
      </w:r>
      <w:r w:rsidR="001B7ED3" w:rsidRPr="00AD32B9">
        <w:rPr>
          <w:rFonts w:ascii="Arial" w:hAnsi="Arial" w:cs="Arial"/>
          <w:sz w:val="24"/>
          <w:szCs w:val="24"/>
        </w:rPr>
        <w:t>and/</w:t>
      </w:r>
      <w:r w:rsidRPr="00AD32B9">
        <w:rPr>
          <w:rFonts w:ascii="Arial" w:hAnsi="Arial" w:cs="Arial"/>
          <w:sz w:val="24"/>
          <w:szCs w:val="24"/>
        </w:rPr>
        <w:t>or</w:t>
      </w:r>
    </w:p>
    <w:p w14:paraId="55C93CA9"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Personal property of a person residing in such real </w:t>
      </w:r>
      <w:proofErr w:type="gramStart"/>
      <w:r w:rsidRPr="00AD32B9">
        <w:rPr>
          <w:rFonts w:ascii="Arial" w:hAnsi="Arial" w:cs="Arial"/>
          <w:sz w:val="24"/>
          <w:szCs w:val="24"/>
        </w:rPr>
        <w:t>property;</w:t>
      </w:r>
      <w:proofErr w:type="gramEnd"/>
    </w:p>
    <w:p w14:paraId="55C93CAA" w14:textId="77777777" w:rsidR="00642B5B" w:rsidRPr="0016591D" w:rsidRDefault="00FD3D2E" w:rsidP="003A28EE">
      <w:pPr>
        <w:spacing w:before="120"/>
        <w:ind w:left="720" w:right="786"/>
        <w:jc w:val="both"/>
        <w:rPr>
          <w:rFonts w:ascii="Arial" w:hAnsi="Arial" w:cs="Arial"/>
          <w:b/>
          <w:sz w:val="24"/>
          <w:szCs w:val="24"/>
        </w:rPr>
      </w:pPr>
      <w:r w:rsidRPr="0016591D">
        <w:rPr>
          <w:rFonts w:ascii="Arial" w:hAnsi="Arial" w:cs="Arial"/>
          <w:sz w:val="24"/>
          <w:szCs w:val="24"/>
        </w:rPr>
        <w:lastRenderedPageBreak/>
        <w:t xml:space="preserve">then </w:t>
      </w:r>
      <w:r w:rsidR="009126AD" w:rsidRPr="0016591D">
        <w:rPr>
          <w:rFonts w:ascii="Arial" w:hAnsi="Arial" w:cs="Arial"/>
          <w:b/>
          <w:sz w:val="24"/>
          <w:szCs w:val="24"/>
        </w:rPr>
        <w:t xml:space="preserve">B. </w:t>
      </w:r>
      <w:r w:rsidR="00642B5B" w:rsidRPr="0016591D">
        <w:rPr>
          <w:rFonts w:ascii="Arial" w:hAnsi="Arial" w:cs="Arial"/>
          <w:b/>
          <w:sz w:val="24"/>
          <w:szCs w:val="24"/>
        </w:rPr>
        <w:t>NONRENEWAL</w:t>
      </w:r>
      <w:r w:rsidR="001B7ED3" w:rsidRPr="0016591D">
        <w:rPr>
          <w:rFonts w:ascii="Arial" w:hAnsi="Arial" w:cs="Arial"/>
          <w:sz w:val="24"/>
          <w:szCs w:val="24"/>
        </w:rPr>
        <w:t>, Paragraphs</w:t>
      </w:r>
      <w:r w:rsidR="00642B5B" w:rsidRPr="0016591D">
        <w:rPr>
          <w:rFonts w:ascii="Arial" w:hAnsi="Arial" w:cs="Arial"/>
          <w:b/>
          <w:sz w:val="24"/>
          <w:szCs w:val="24"/>
        </w:rPr>
        <w:t xml:space="preserve"> </w:t>
      </w:r>
      <w:r w:rsidR="00642B5B" w:rsidRPr="0016591D">
        <w:rPr>
          <w:rFonts w:ascii="Arial" w:hAnsi="Arial" w:cs="Arial"/>
          <w:sz w:val="24"/>
          <w:szCs w:val="24"/>
        </w:rPr>
        <w:t>2. and 3.</w:t>
      </w:r>
      <w:r w:rsidR="001B7ED3" w:rsidRPr="0016591D">
        <w:rPr>
          <w:rFonts w:ascii="Arial" w:hAnsi="Arial" w:cs="Arial"/>
          <w:sz w:val="24"/>
          <w:szCs w:val="24"/>
        </w:rPr>
        <w:t xml:space="preserve"> </w:t>
      </w:r>
      <w:r w:rsidRPr="0016591D">
        <w:rPr>
          <w:rFonts w:ascii="Arial" w:hAnsi="Arial" w:cs="Arial"/>
          <w:sz w:val="24"/>
          <w:szCs w:val="24"/>
        </w:rPr>
        <w:t>a</w:t>
      </w:r>
      <w:r w:rsidR="001B7ED3" w:rsidRPr="0016591D">
        <w:rPr>
          <w:rFonts w:ascii="Arial" w:hAnsi="Arial" w:cs="Arial"/>
          <w:sz w:val="24"/>
          <w:szCs w:val="24"/>
        </w:rPr>
        <w:t>bove</w:t>
      </w:r>
      <w:r w:rsidRPr="0016591D">
        <w:rPr>
          <w:rFonts w:ascii="Arial" w:hAnsi="Arial" w:cs="Arial"/>
          <w:sz w:val="24"/>
          <w:szCs w:val="24"/>
        </w:rPr>
        <w:t>,</w:t>
      </w:r>
      <w:r w:rsidR="00642B5B" w:rsidRPr="0016591D">
        <w:rPr>
          <w:rFonts w:ascii="Arial" w:hAnsi="Arial" w:cs="Arial"/>
          <w:sz w:val="24"/>
          <w:szCs w:val="24"/>
        </w:rPr>
        <w:t xml:space="preserve"> are replaced by the following:</w:t>
      </w:r>
    </w:p>
    <w:p w14:paraId="55C93CAD" w14:textId="0D8754E1" w:rsidR="00496F8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2.</w:t>
      </w:r>
      <w:r w:rsidRPr="00AD32B9">
        <w:rPr>
          <w:rFonts w:ascii="Arial" w:hAnsi="Arial" w:cs="Arial"/>
          <w:sz w:val="24"/>
          <w:szCs w:val="24"/>
        </w:rPr>
        <w:tab/>
        <w:t>If we elect not to renew</w:t>
      </w:r>
      <w:r w:rsidR="00496F8B" w:rsidRPr="00AD32B9">
        <w:rPr>
          <w:rFonts w:ascii="Arial" w:hAnsi="Arial" w:cs="Arial"/>
          <w:sz w:val="24"/>
          <w:szCs w:val="24"/>
        </w:rPr>
        <w:t xml:space="preserve"> this policy in its entirety or </w:t>
      </w:r>
      <w:proofErr w:type="spellStart"/>
      <w:r w:rsidR="00496F8B" w:rsidRPr="00AD32B9">
        <w:rPr>
          <w:rFonts w:ascii="Arial" w:hAnsi="Arial" w:cs="Arial"/>
          <w:sz w:val="24"/>
          <w:szCs w:val="24"/>
        </w:rPr>
        <w:t>nonrenew</w:t>
      </w:r>
      <w:proofErr w:type="spellEnd"/>
      <w:r w:rsidR="00496F8B" w:rsidRPr="00AD32B9">
        <w:rPr>
          <w:rFonts w:ascii="Arial" w:hAnsi="Arial" w:cs="Arial"/>
          <w:sz w:val="24"/>
          <w:szCs w:val="24"/>
        </w:rPr>
        <w:t xml:space="preserve"> the Property Coverage Part specifically</w:t>
      </w:r>
      <w:r w:rsidRPr="00AD32B9">
        <w:rPr>
          <w:rFonts w:ascii="Arial" w:hAnsi="Arial" w:cs="Arial"/>
          <w:sz w:val="24"/>
          <w:szCs w:val="24"/>
        </w:rPr>
        <w:t xml:space="preserve">, we will </w:t>
      </w:r>
      <w:r w:rsidR="009C04C8" w:rsidRPr="00AD32B9">
        <w:rPr>
          <w:rFonts w:ascii="Arial" w:hAnsi="Arial" w:cs="Arial"/>
          <w:sz w:val="24"/>
          <w:szCs w:val="24"/>
        </w:rPr>
        <w:t>send</w:t>
      </w:r>
      <w:r w:rsidR="00496F8B" w:rsidRPr="00AD32B9">
        <w:rPr>
          <w:rFonts w:ascii="Arial" w:hAnsi="Arial" w:cs="Arial"/>
          <w:sz w:val="24"/>
          <w:szCs w:val="24"/>
        </w:rPr>
        <w:tab/>
      </w:r>
    </w:p>
    <w:p w14:paraId="55C93CAE" w14:textId="116539F9" w:rsidR="00642B5B" w:rsidRPr="00AD32B9" w:rsidRDefault="00642B5B" w:rsidP="003A28EE">
      <w:pPr>
        <w:spacing w:before="120"/>
        <w:ind w:left="1440" w:right="786"/>
        <w:jc w:val="both"/>
        <w:rPr>
          <w:rFonts w:ascii="Arial" w:hAnsi="Arial" w:cs="Arial"/>
          <w:sz w:val="24"/>
          <w:szCs w:val="24"/>
        </w:rPr>
      </w:pPr>
      <w:r w:rsidRPr="00AD32B9">
        <w:rPr>
          <w:rFonts w:ascii="Arial" w:hAnsi="Arial" w:cs="Arial"/>
          <w:sz w:val="24"/>
          <w:szCs w:val="24"/>
        </w:rPr>
        <w:t>written notice of nonrenewal</w:t>
      </w:r>
      <w:r w:rsidR="008B62A5" w:rsidRPr="00AD32B9">
        <w:rPr>
          <w:rFonts w:ascii="Arial" w:hAnsi="Arial" w:cs="Arial"/>
          <w:sz w:val="24"/>
          <w:szCs w:val="24"/>
        </w:rPr>
        <w:t>, stating the reason</w:t>
      </w:r>
      <w:r w:rsidR="00F47926" w:rsidRPr="00AD32B9">
        <w:rPr>
          <w:rFonts w:ascii="Arial" w:hAnsi="Arial" w:cs="Arial"/>
          <w:sz w:val="24"/>
          <w:szCs w:val="24"/>
        </w:rPr>
        <w:t>(s)</w:t>
      </w:r>
      <w:r w:rsidR="008B62A5" w:rsidRPr="00AD32B9">
        <w:rPr>
          <w:rFonts w:ascii="Arial" w:hAnsi="Arial" w:cs="Arial"/>
          <w:sz w:val="24"/>
          <w:szCs w:val="24"/>
        </w:rPr>
        <w:t xml:space="preserve"> for nonrenewal,</w:t>
      </w:r>
      <w:r w:rsidRPr="00AD32B9">
        <w:rPr>
          <w:rFonts w:ascii="Arial" w:hAnsi="Arial" w:cs="Arial"/>
          <w:sz w:val="24"/>
          <w:szCs w:val="24"/>
        </w:rPr>
        <w:t xml:space="preserve"> to the first Named Insured</w:t>
      </w:r>
      <w:r w:rsidR="00A664A8" w:rsidRPr="00AD32B9">
        <w:rPr>
          <w:rFonts w:ascii="Arial" w:hAnsi="Arial" w:cs="Arial"/>
          <w:sz w:val="24"/>
          <w:szCs w:val="24"/>
        </w:rPr>
        <w:t xml:space="preserve"> and to the agent, if any</w:t>
      </w:r>
      <w:r w:rsidRPr="00AD32B9">
        <w:rPr>
          <w:rFonts w:ascii="Arial" w:hAnsi="Arial" w:cs="Arial"/>
          <w:sz w:val="24"/>
          <w:szCs w:val="24"/>
        </w:rPr>
        <w:t xml:space="preserve">. We will </w:t>
      </w:r>
      <w:r w:rsidR="006F00BC" w:rsidRPr="00AD32B9">
        <w:rPr>
          <w:rFonts w:ascii="Arial" w:hAnsi="Arial" w:cs="Arial"/>
          <w:sz w:val="24"/>
          <w:szCs w:val="24"/>
        </w:rPr>
        <w:t xml:space="preserve">send </w:t>
      </w:r>
      <w:r w:rsidRPr="00AD32B9">
        <w:rPr>
          <w:rFonts w:ascii="Arial" w:hAnsi="Arial" w:cs="Arial"/>
          <w:sz w:val="24"/>
          <w:szCs w:val="24"/>
        </w:rPr>
        <w:t xml:space="preserve">this notice at least </w:t>
      </w:r>
      <w:r w:rsidR="003A1C33" w:rsidRPr="00AD32B9">
        <w:rPr>
          <w:rFonts w:ascii="Arial" w:hAnsi="Arial" w:cs="Arial"/>
          <w:sz w:val="24"/>
          <w:szCs w:val="24"/>
        </w:rPr>
        <w:t>45</w:t>
      </w:r>
      <w:r w:rsidRPr="00AD32B9">
        <w:rPr>
          <w:rFonts w:ascii="Arial" w:hAnsi="Arial" w:cs="Arial"/>
          <w:sz w:val="24"/>
          <w:szCs w:val="24"/>
        </w:rPr>
        <w:t xml:space="preserve"> days</w:t>
      </w:r>
      <w:r w:rsidR="00AD1D07" w:rsidRPr="00AD32B9">
        <w:rPr>
          <w:rFonts w:ascii="Arial" w:hAnsi="Arial" w:cs="Arial"/>
          <w:sz w:val="24"/>
          <w:szCs w:val="24"/>
        </w:rPr>
        <w:t xml:space="preserve"> prior to the </w:t>
      </w:r>
      <w:r w:rsidR="00E21500" w:rsidRPr="00AD32B9">
        <w:rPr>
          <w:rFonts w:ascii="Arial" w:hAnsi="Arial" w:cs="Arial"/>
          <w:sz w:val="24"/>
          <w:szCs w:val="24"/>
        </w:rPr>
        <w:t>policy</w:t>
      </w:r>
      <w:r w:rsidR="00A664A8" w:rsidRPr="00AD32B9">
        <w:rPr>
          <w:rFonts w:ascii="Arial" w:hAnsi="Arial" w:cs="Arial"/>
          <w:sz w:val="24"/>
          <w:szCs w:val="24"/>
        </w:rPr>
        <w:t xml:space="preserve"> </w:t>
      </w:r>
      <w:r w:rsidR="009126AD" w:rsidRPr="00AD32B9">
        <w:rPr>
          <w:rFonts w:ascii="Arial" w:hAnsi="Arial" w:cs="Arial"/>
          <w:sz w:val="24"/>
          <w:szCs w:val="24"/>
        </w:rPr>
        <w:t xml:space="preserve">anniversary date or </w:t>
      </w:r>
      <w:r w:rsidR="00E21500" w:rsidRPr="00AD32B9">
        <w:rPr>
          <w:rFonts w:ascii="Arial" w:hAnsi="Arial" w:cs="Arial"/>
          <w:sz w:val="24"/>
          <w:szCs w:val="24"/>
        </w:rPr>
        <w:t xml:space="preserve">the </w:t>
      </w:r>
      <w:r w:rsidR="00AD1D07" w:rsidRPr="00AD32B9">
        <w:rPr>
          <w:rFonts w:ascii="Arial" w:hAnsi="Arial" w:cs="Arial"/>
          <w:sz w:val="24"/>
          <w:szCs w:val="24"/>
        </w:rPr>
        <w:t>policy expiration date</w:t>
      </w:r>
      <w:r w:rsidR="009126AD" w:rsidRPr="00AD32B9">
        <w:rPr>
          <w:rFonts w:ascii="Arial" w:hAnsi="Arial" w:cs="Arial"/>
          <w:sz w:val="24"/>
          <w:szCs w:val="24"/>
        </w:rPr>
        <w:t>.</w:t>
      </w:r>
    </w:p>
    <w:p w14:paraId="55C93CAF" w14:textId="77777777" w:rsidR="00642B5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3.</w:t>
      </w:r>
      <w:r w:rsidRPr="00AD32B9">
        <w:rPr>
          <w:rFonts w:ascii="Arial" w:hAnsi="Arial" w:cs="Arial"/>
          <w:sz w:val="24"/>
          <w:szCs w:val="24"/>
        </w:rPr>
        <w:tab/>
        <w:t>If either one of the following occurs, we are not required to provide notice of nonrenewal:</w:t>
      </w:r>
    </w:p>
    <w:p w14:paraId="55C93CB0" w14:textId="77777777" w:rsidR="00642B5B" w:rsidRPr="00AD32B9" w:rsidRDefault="00642B5B" w:rsidP="003A28EE">
      <w:pPr>
        <w:spacing w:before="120"/>
        <w:ind w:left="180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You have agreed to nonrenewal; or</w:t>
      </w:r>
    </w:p>
    <w:p w14:paraId="55C93CB1" w14:textId="77777777" w:rsidR="00642B5B" w:rsidRPr="0016591D" w:rsidRDefault="00642B5B" w:rsidP="003A28EE">
      <w:pPr>
        <w:spacing w:before="120"/>
        <w:ind w:left="1800" w:right="786" w:hanging="360"/>
        <w:jc w:val="both"/>
        <w:rPr>
          <w:rFonts w:ascii="Arial" w:hAnsi="Arial" w:cs="Arial"/>
          <w:sz w:val="24"/>
          <w:szCs w:val="24"/>
        </w:rPr>
      </w:pPr>
      <w:r w:rsidRPr="00AD32B9">
        <w:rPr>
          <w:rFonts w:ascii="Arial" w:hAnsi="Arial" w:cs="Arial"/>
          <w:sz w:val="24"/>
          <w:szCs w:val="24"/>
        </w:rPr>
        <w:t>b.</w:t>
      </w:r>
      <w:r w:rsidRPr="0016591D">
        <w:rPr>
          <w:rFonts w:ascii="Arial" w:hAnsi="Arial" w:cs="Arial"/>
          <w:sz w:val="24"/>
          <w:szCs w:val="24"/>
        </w:rPr>
        <w:tab/>
        <w:t>You have accepted replacement coverage.</w:t>
      </w:r>
    </w:p>
    <w:p w14:paraId="55C93CB2" w14:textId="77777777" w:rsidR="00642B5B" w:rsidRDefault="00A14452" w:rsidP="003A28EE">
      <w:pPr>
        <w:spacing w:before="120"/>
        <w:ind w:left="720" w:right="786"/>
        <w:jc w:val="both"/>
        <w:rPr>
          <w:rFonts w:ascii="Arial" w:hAnsi="Arial" w:cs="Arial"/>
          <w:sz w:val="24"/>
          <w:szCs w:val="24"/>
        </w:rPr>
      </w:pPr>
      <w:r w:rsidRPr="0016591D">
        <w:rPr>
          <w:rFonts w:ascii="Arial" w:hAnsi="Arial" w:cs="Arial"/>
          <w:sz w:val="24"/>
          <w:szCs w:val="24"/>
        </w:rPr>
        <w:t xml:space="preserve">Additionally, if this Paragraph </w:t>
      </w:r>
      <w:r w:rsidRPr="002D7C33">
        <w:rPr>
          <w:rFonts w:ascii="Arial" w:hAnsi="Arial" w:cs="Arial"/>
          <w:b/>
          <w:bCs/>
          <w:sz w:val="24"/>
          <w:szCs w:val="24"/>
        </w:rPr>
        <w:t>5.</w:t>
      </w:r>
      <w:r w:rsidRPr="0016591D">
        <w:rPr>
          <w:rFonts w:ascii="Arial" w:hAnsi="Arial" w:cs="Arial"/>
          <w:sz w:val="24"/>
          <w:szCs w:val="24"/>
        </w:rPr>
        <w:t xml:space="preserve"> applies and </w:t>
      </w:r>
      <w:r w:rsidR="00642B5B" w:rsidRPr="0016591D">
        <w:rPr>
          <w:rFonts w:ascii="Arial" w:hAnsi="Arial" w:cs="Arial"/>
          <w:sz w:val="24"/>
          <w:szCs w:val="24"/>
        </w:rPr>
        <w:t>our nonrenewal is based on the condition of the premises, you will be given 30 days' notice to remedy the identified conditions.  If the identified conditions are remedied, coverage will be renewed.  If the identified conditions are not remedied to our satisfaction, you will be given an additional 30 days, upon payment of premium, to correct the defective condition.</w:t>
      </w:r>
    </w:p>
    <w:p w14:paraId="55C93CB6" w14:textId="77777777" w:rsidR="00A14452" w:rsidRPr="0016591D" w:rsidRDefault="00D073B3" w:rsidP="003A28EE">
      <w:pPr>
        <w:spacing w:before="120"/>
        <w:ind w:left="360" w:right="786" w:hanging="360"/>
        <w:jc w:val="both"/>
        <w:rPr>
          <w:rFonts w:ascii="Arial" w:hAnsi="Arial" w:cs="Arial"/>
          <w:b/>
          <w:sz w:val="24"/>
          <w:szCs w:val="24"/>
        </w:rPr>
      </w:pPr>
      <w:r w:rsidRPr="0016591D">
        <w:rPr>
          <w:rFonts w:ascii="Arial" w:hAnsi="Arial" w:cs="Arial"/>
          <w:b/>
          <w:sz w:val="24"/>
          <w:szCs w:val="24"/>
        </w:rPr>
        <w:t>G</w:t>
      </w:r>
      <w:r w:rsidR="00A14452" w:rsidRPr="0016591D">
        <w:rPr>
          <w:rFonts w:ascii="Arial" w:hAnsi="Arial" w:cs="Arial"/>
          <w:b/>
          <w:sz w:val="24"/>
          <w:szCs w:val="24"/>
        </w:rPr>
        <w:t>.</w:t>
      </w:r>
      <w:r w:rsidR="00A14452" w:rsidRPr="0016591D">
        <w:rPr>
          <w:rFonts w:ascii="Arial" w:hAnsi="Arial" w:cs="Arial"/>
          <w:b/>
          <w:sz w:val="24"/>
          <w:szCs w:val="24"/>
        </w:rPr>
        <w:tab/>
      </w:r>
      <w:r w:rsidR="00F848EC" w:rsidRPr="0016591D">
        <w:rPr>
          <w:rFonts w:ascii="Arial" w:hAnsi="Arial" w:cs="Arial"/>
          <w:b/>
          <w:sz w:val="24"/>
          <w:szCs w:val="24"/>
        </w:rPr>
        <w:t>XXI. COMMON POLICY CONDITIONS SECTION</w:t>
      </w:r>
      <w:r w:rsidR="00F848EC" w:rsidRPr="0016591D">
        <w:rPr>
          <w:rFonts w:ascii="Arial" w:hAnsi="Arial" w:cs="Arial"/>
          <w:sz w:val="24"/>
          <w:szCs w:val="24"/>
        </w:rPr>
        <w:t xml:space="preserve"> is amended</w:t>
      </w:r>
      <w:r w:rsidR="0075021E" w:rsidRPr="0016591D">
        <w:rPr>
          <w:rFonts w:ascii="Arial" w:hAnsi="Arial" w:cs="Arial"/>
          <w:sz w:val="24"/>
          <w:szCs w:val="24"/>
        </w:rPr>
        <w:t xml:space="preserve"> by the addition of the following:</w:t>
      </w:r>
    </w:p>
    <w:p w14:paraId="55C93CB7" w14:textId="77777777" w:rsidR="00642B5B" w:rsidRPr="0016591D" w:rsidRDefault="00642B5B" w:rsidP="003A28EE">
      <w:pPr>
        <w:spacing w:before="120"/>
        <w:ind w:left="360" w:right="786"/>
        <w:jc w:val="both"/>
        <w:rPr>
          <w:rFonts w:ascii="Arial" w:hAnsi="Arial" w:cs="Arial"/>
          <w:b/>
          <w:sz w:val="24"/>
          <w:szCs w:val="24"/>
        </w:rPr>
      </w:pPr>
      <w:r w:rsidRPr="0016591D">
        <w:rPr>
          <w:rFonts w:ascii="Arial" w:hAnsi="Arial" w:cs="Arial"/>
          <w:b/>
          <w:sz w:val="24"/>
          <w:szCs w:val="24"/>
        </w:rPr>
        <w:t>RENEWAL</w:t>
      </w:r>
    </w:p>
    <w:p w14:paraId="55C93CB8" w14:textId="77777777" w:rsidR="00642B5B"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1.</w:t>
      </w:r>
      <w:r w:rsidRPr="00AD32B9">
        <w:rPr>
          <w:rFonts w:ascii="Arial" w:hAnsi="Arial" w:cs="Arial"/>
          <w:sz w:val="24"/>
          <w:szCs w:val="24"/>
        </w:rPr>
        <w:tab/>
        <w:t>If we elect to renew this policy and the renewal is subject to any of the following:</w:t>
      </w:r>
    </w:p>
    <w:p w14:paraId="55C93CB9"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 xml:space="preserve">Increase in </w:t>
      </w:r>
      <w:proofErr w:type="gramStart"/>
      <w:r w:rsidRPr="00AD32B9">
        <w:rPr>
          <w:rFonts w:ascii="Arial" w:hAnsi="Arial" w:cs="Arial"/>
          <w:sz w:val="24"/>
          <w:szCs w:val="24"/>
        </w:rPr>
        <w:t>premium;</w:t>
      </w:r>
      <w:proofErr w:type="gramEnd"/>
    </w:p>
    <w:p w14:paraId="55C93CBA"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 xml:space="preserve">Change in </w:t>
      </w:r>
      <w:proofErr w:type="gramStart"/>
      <w:r w:rsidRPr="00AD32B9">
        <w:rPr>
          <w:rFonts w:ascii="Arial" w:hAnsi="Arial" w:cs="Arial"/>
          <w:sz w:val="24"/>
          <w:szCs w:val="24"/>
        </w:rPr>
        <w:t>deductible;</w:t>
      </w:r>
      <w:proofErr w:type="gramEnd"/>
    </w:p>
    <w:p w14:paraId="55C93CBB"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c.</w:t>
      </w:r>
      <w:r w:rsidRPr="00AD32B9">
        <w:rPr>
          <w:rFonts w:ascii="Arial" w:hAnsi="Arial" w:cs="Arial"/>
          <w:sz w:val="24"/>
          <w:szCs w:val="24"/>
        </w:rPr>
        <w:tab/>
        <w:t>Reduction in limits of insurance; or</w:t>
      </w:r>
    </w:p>
    <w:p w14:paraId="55C93CBC" w14:textId="77777777" w:rsidR="00642B5B" w:rsidRPr="0016591D"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d.</w:t>
      </w:r>
      <w:r w:rsidRPr="00AD32B9">
        <w:rPr>
          <w:rFonts w:ascii="Arial" w:hAnsi="Arial" w:cs="Arial"/>
          <w:sz w:val="24"/>
          <w:szCs w:val="24"/>
        </w:rPr>
        <w:tab/>
        <w:t>Substantial</w:t>
      </w:r>
      <w:r w:rsidRPr="0016591D">
        <w:rPr>
          <w:rFonts w:ascii="Arial" w:hAnsi="Arial" w:cs="Arial"/>
          <w:sz w:val="24"/>
          <w:szCs w:val="24"/>
        </w:rPr>
        <w:t xml:space="preserve"> reduction in </w:t>
      </w:r>
      <w:proofErr w:type="gramStart"/>
      <w:r w:rsidRPr="0016591D">
        <w:rPr>
          <w:rFonts w:ascii="Arial" w:hAnsi="Arial" w:cs="Arial"/>
          <w:sz w:val="24"/>
          <w:szCs w:val="24"/>
        </w:rPr>
        <w:t>coverage;</w:t>
      </w:r>
      <w:proofErr w:type="gramEnd"/>
    </w:p>
    <w:p w14:paraId="55C93CBD" w14:textId="09C91585" w:rsidR="00642B5B" w:rsidRPr="0016591D" w:rsidRDefault="004B772E" w:rsidP="003A28EE">
      <w:pPr>
        <w:spacing w:before="120"/>
        <w:ind w:left="720" w:right="786"/>
        <w:jc w:val="both"/>
        <w:rPr>
          <w:rFonts w:ascii="Arial" w:hAnsi="Arial" w:cs="Arial"/>
          <w:sz w:val="24"/>
          <w:szCs w:val="24"/>
        </w:rPr>
      </w:pPr>
      <w:r w:rsidRPr="0016591D">
        <w:rPr>
          <w:rFonts w:ascii="Arial" w:hAnsi="Arial" w:cs="Arial"/>
          <w:sz w:val="24"/>
          <w:szCs w:val="24"/>
        </w:rPr>
        <w:t>w</w:t>
      </w:r>
      <w:r w:rsidR="00642B5B" w:rsidRPr="0016591D">
        <w:rPr>
          <w:rFonts w:ascii="Arial" w:hAnsi="Arial" w:cs="Arial"/>
          <w:sz w:val="24"/>
          <w:szCs w:val="24"/>
        </w:rPr>
        <w:t xml:space="preserve">e will </w:t>
      </w:r>
      <w:r w:rsidR="008719D0">
        <w:rPr>
          <w:rFonts w:ascii="Arial" w:hAnsi="Arial" w:cs="Arial"/>
          <w:sz w:val="24"/>
          <w:szCs w:val="24"/>
        </w:rPr>
        <w:t>send</w:t>
      </w:r>
      <w:r w:rsidR="00642B5B" w:rsidRPr="0016591D">
        <w:rPr>
          <w:rFonts w:ascii="Arial" w:hAnsi="Arial" w:cs="Arial"/>
          <w:sz w:val="24"/>
          <w:szCs w:val="24"/>
        </w:rPr>
        <w:t xml:space="preserve"> written notice of the change</w:t>
      </w:r>
      <w:r w:rsidRPr="0016591D">
        <w:rPr>
          <w:rFonts w:ascii="Arial" w:hAnsi="Arial" w:cs="Arial"/>
          <w:sz w:val="24"/>
          <w:szCs w:val="24"/>
        </w:rPr>
        <w:t>(</w:t>
      </w:r>
      <w:r w:rsidR="00642B5B" w:rsidRPr="0016591D">
        <w:rPr>
          <w:rFonts w:ascii="Arial" w:hAnsi="Arial" w:cs="Arial"/>
          <w:sz w:val="24"/>
          <w:szCs w:val="24"/>
        </w:rPr>
        <w:t>s</w:t>
      </w:r>
      <w:r w:rsidRPr="0016591D">
        <w:rPr>
          <w:rFonts w:ascii="Arial" w:hAnsi="Arial" w:cs="Arial"/>
          <w:sz w:val="24"/>
          <w:szCs w:val="24"/>
        </w:rPr>
        <w:t>)</w:t>
      </w:r>
      <w:r w:rsidR="00642B5B" w:rsidRPr="0016591D">
        <w:rPr>
          <w:rFonts w:ascii="Arial" w:hAnsi="Arial" w:cs="Arial"/>
          <w:sz w:val="24"/>
          <w:szCs w:val="24"/>
        </w:rPr>
        <w:t xml:space="preserve"> to the first Named Insured</w:t>
      </w:r>
      <w:r w:rsidR="00DD55B3" w:rsidRPr="0016591D">
        <w:rPr>
          <w:rFonts w:ascii="Arial" w:hAnsi="Arial" w:cs="Arial"/>
          <w:sz w:val="24"/>
          <w:szCs w:val="24"/>
        </w:rPr>
        <w:t xml:space="preserve"> at least 30 </w:t>
      </w:r>
      <w:r w:rsidR="00642B5B" w:rsidRPr="0016591D">
        <w:rPr>
          <w:rFonts w:ascii="Arial" w:hAnsi="Arial" w:cs="Arial"/>
          <w:sz w:val="24"/>
          <w:szCs w:val="24"/>
        </w:rPr>
        <w:t>days before the anniversary</w:t>
      </w:r>
      <w:r w:rsidR="009126AD" w:rsidRPr="0016591D">
        <w:rPr>
          <w:rFonts w:ascii="Arial" w:hAnsi="Arial" w:cs="Arial"/>
          <w:sz w:val="24"/>
          <w:szCs w:val="24"/>
        </w:rPr>
        <w:t xml:space="preserve"> date</w:t>
      </w:r>
      <w:r w:rsidR="00642B5B" w:rsidRPr="0016591D">
        <w:rPr>
          <w:rFonts w:ascii="Arial" w:hAnsi="Arial" w:cs="Arial"/>
          <w:sz w:val="24"/>
          <w:szCs w:val="24"/>
        </w:rPr>
        <w:t xml:space="preserve"> or </w:t>
      </w:r>
      <w:r w:rsidR="009126AD" w:rsidRPr="0016591D">
        <w:rPr>
          <w:rFonts w:ascii="Arial" w:hAnsi="Arial" w:cs="Arial"/>
          <w:sz w:val="24"/>
          <w:szCs w:val="24"/>
        </w:rPr>
        <w:t xml:space="preserve">policy </w:t>
      </w:r>
      <w:r w:rsidR="00642B5B" w:rsidRPr="0016591D">
        <w:rPr>
          <w:rFonts w:ascii="Arial" w:hAnsi="Arial" w:cs="Arial"/>
          <w:sz w:val="24"/>
          <w:szCs w:val="24"/>
        </w:rPr>
        <w:t>expiration date.</w:t>
      </w:r>
    </w:p>
    <w:p w14:paraId="55C93CBE" w14:textId="77777777" w:rsidR="00642B5B" w:rsidRPr="00AD32B9" w:rsidRDefault="00642B5B" w:rsidP="003A28EE">
      <w:pPr>
        <w:spacing w:before="120"/>
        <w:ind w:left="720" w:right="786" w:hanging="360"/>
        <w:jc w:val="both"/>
        <w:rPr>
          <w:rFonts w:ascii="Arial" w:hAnsi="Arial" w:cs="Arial"/>
          <w:sz w:val="24"/>
          <w:szCs w:val="24"/>
        </w:rPr>
      </w:pPr>
      <w:r w:rsidRPr="00AD32B9">
        <w:rPr>
          <w:rFonts w:ascii="Arial" w:hAnsi="Arial" w:cs="Arial"/>
          <w:sz w:val="24"/>
          <w:szCs w:val="24"/>
        </w:rPr>
        <w:t>2.</w:t>
      </w:r>
      <w:r w:rsidRPr="00AD32B9">
        <w:rPr>
          <w:rFonts w:ascii="Arial" w:hAnsi="Arial" w:cs="Arial"/>
          <w:sz w:val="24"/>
          <w:szCs w:val="24"/>
        </w:rPr>
        <w:tab/>
        <w:t>If renewal is subject to any condition described in 1.</w:t>
      </w:r>
      <w:r w:rsidR="004B772E" w:rsidRPr="00AD32B9">
        <w:rPr>
          <w:rFonts w:ascii="Arial" w:hAnsi="Arial" w:cs="Arial"/>
          <w:sz w:val="24"/>
          <w:szCs w:val="24"/>
        </w:rPr>
        <w:t>a. through 1.d.</w:t>
      </w:r>
      <w:r w:rsidRPr="00AD32B9">
        <w:rPr>
          <w:rFonts w:ascii="Arial" w:hAnsi="Arial" w:cs="Arial"/>
          <w:sz w:val="24"/>
          <w:szCs w:val="24"/>
        </w:rPr>
        <w:t xml:space="preserve"> above, and we fail to provide notice </w:t>
      </w:r>
      <w:r w:rsidR="003A1C33" w:rsidRPr="00AD32B9">
        <w:rPr>
          <w:rFonts w:ascii="Arial" w:hAnsi="Arial" w:cs="Arial"/>
          <w:sz w:val="24"/>
          <w:szCs w:val="24"/>
        </w:rPr>
        <w:t>30</w:t>
      </w:r>
      <w:r w:rsidRPr="00AD32B9">
        <w:rPr>
          <w:rFonts w:ascii="Arial" w:hAnsi="Arial" w:cs="Arial"/>
          <w:sz w:val="24"/>
          <w:szCs w:val="24"/>
        </w:rPr>
        <w:t xml:space="preserve"> days before the anniversary</w:t>
      </w:r>
      <w:r w:rsidR="009126AD" w:rsidRPr="00AD32B9">
        <w:rPr>
          <w:rFonts w:ascii="Arial" w:hAnsi="Arial" w:cs="Arial"/>
          <w:sz w:val="24"/>
          <w:szCs w:val="24"/>
        </w:rPr>
        <w:t xml:space="preserve"> date</w:t>
      </w:r>
      <w:r w:rsidRPr="00AD32B9">
        <w:rPr>
          <w:rFonts w:ascii="Arial" w:hAnsi="Arial" w:cs="Arial"/>
          <w:sz w:val="24"/>
          <w:szCs w:val="24"/>
        </w:rPr>
        <w:t xml:space="preserve"> or </w:t>
      </w:r>
      <w:r w:rsidR="009126AD" w:rsidRPr="00AD32B9">
        <w:rPr>
          <w:rFonts w:ascii="Arial" w:hAnsi="Arial" w:cs="Arial"/>
          <w:sz w:val="24"/>
          <w:szCs w:val="24"/>
        </w:rPr>
        <w:t xml:space="preserve">policy </w:t>
      </w:r>
      <w:r w:rsidRPr="00AD32B9">
        <w:rPr>
          <w:rFonts w:ascii="Arial" w:hAnsi="Arial" w:cs="Arial"/>
          <w:sz w:val="24"/>
          <w:szCs w:val="24"/>
        </w:rPr>
        <w:t>expiration date, the following procedures apply:</w:t>
      </w:r>
    </w:p>
    <w:p w14:paraId="55C93CBF"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a.</w:t>
      </w:r>
      <w:r w:rsidRPr="00AD32B9">
        <w:rPr>
          <w:rFonts w:ascii="Arial" w:hAnsi="Arial" w:cs="Arial"/>
          <w:sz w:val="24"/>
          <w:szCs w:val="24"/>
        </w:rPr>
        <w:tab/>
        <w:t>The present policy will remain in effect until the earlier of the following:</w:t>
      </w:r>
    </w:p>
    <w:p w14:paraId="55C93CC0" w14:textId="693B9527" w:rsidR="00642B5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w:t>
      </w:r>
      <w:r w:rsidR="004B772E" w:rsidRPr="00AD32B9">
        <w:rPr>
          <w:rFonts w:ascii="Arial" w:hAnsi="Arial" w:cs="Arial"/>
          <w:sz w:val="24"/>
          <w:szCs w:val="24"/>
        </w:rPr>
        <w:t>1</w:t>
      </w:r>
      <w:r w:rsidRPr="00AD32B9">
        <w:rPr>
          <w:rFonts w:ascii="Arial" w:hAnsi="Arial" w:cs="Arial"/>
          <w:sz w:val="24"/>
          <w:szCs w:val="24"/>
        </w:rPr>
        <w:t>)</w:t>
      </w:r>
      <w:r w:rsidRPr="00AD32B9">
        <w:rPr>
          <w:rFonts w:ascii="Arial" w:hAnsi="Arial" w:cs="Arial"/>
          <w:sz w:val="24"/>
          <w:szCs w:val="24"/>
        </w:rPr>
        <w:tab/>
      </w:r>
      <w:r w:rsidR="003A1C33" w:rsidRPr="00AD32B9">
        <w:rPr>
          <w:rFonts w:ascii="Arial" w:hAnsi="Arial" w:cs="Arial"/>
          <w:sz w:val="24"/>
          <w:szCs w:val="24"/>
        </w:rPr>
        <w:t>30</w:t>
      </w:r>
      <w:r w:rsidRPr="00AD32B9">
        <w:rPr>
          <w:rFonts w:ascii="Arial" w:hAnsi="Arial" w:cs="Arial"/>
          <w:sz w:val="24"/>
          <w:szCs w:val="24"/>
        </w:rPr>
        <w:t xml:space="preserve"> days after the date of </w:t>
      </w:r>
      <w:r w:rsidR="008719D0" w:rsidRPr="00AD32B9">
        <w:rPr>
          <w:rFonts w:ascii="Arial" w:hAnsi="Arial" w:cs="Arial"/>
          <w:sz w:val="24"/>
          <w:szCs w:val="24"/>
        </w:rPr>
        <w:t>sending</w:t>
      </w:r>
      <w:r w:rsidRPr="00AD32B9">
        <w:rPr>
          <w:rFonts w:ascii="Arial" w:hAnsi="Arial" w:cs="Arial"/>
          <w:sz w:val="24"/>
          <w:szCs w:val="24"/>
        </w:rPr>
        <w:t xml:space="preserve"> of the notice; or</w:t>
      </w:r>
    </w:p>
    <w:p w14:paraId="55C93CC1" w14:textId="77777777" w:rsidR="00642B5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w:t>
      </w:r>
      <w:r w:rsidR="004B772E" w:rsidRPr="00AD32B9">
        <w:rPr>
          <w:rFonts w:ascii="Arial" w:hAnsi="Arial" w:cs="Arial"/>
          <w:sz w:val="24"/>
          <w:szCs w:val="24"/>
        </w:rPr>
        <w:t>2</w:t>
      </w:r>
      <w:r w:rsidRPr="00AD32B9">
        <w:rPr>
          <w:rFonts w:ascii="Arial" w:hAnsi="Arial" w:cs="Arial"/>
          <w:sz w:val="24"/>
          <w:szCs w:val="24"/>
        </w:rPr>
        <w:t>)</w:t>
      </w:r>
      <w:r w:rsidRPr="00AD32B9">
        <w:rPr>
          <w:rFonts w:ascii="Arial" w:hAnsi="Arial" w:cs="Arial"/>
          <w:sz w:val="24"/>
          <w:szCs w:val="24"/>
        </w:rPr>
        <w:tab/>
        <w:t>The effective date of replacement coverage obtained by the first Named Insured.</w:t>
      </w:r>
    </w:p>
    <w:p w14:paraId="55C93CC2" w14:textId="77777777" w:rsidR="00642B5B" w:rsidRPr="00AD32B9" w:rsidRDefault="00642B5B" w:rsidP="003A28EE">
      <w:pPr>
        <w:spacing w:before="120"/>
        <w:ind w:left="1080" w:right="786" w:hanging="360"/>
        <w:jc w:val="both"/>
        <w:rPr>
          <w:rFonts w:ascii="Arial" w:hAnsi="Arial" w:cs="Arial"/>
          <w:sz w:val="24"/>
          <w:szCs w:val="24"/>
        </w:rPr>
      </w:pPr>
      <w:r w:rsidRPr="00AD32B9">
        <w:rPr>
          <w:rFonts w:ascii="Arial" w:hAnsi="Arial" w:cs="Arial"/>
          <w:sz w:val="24"/>
          <w:szCs w:val="24"/>
        </w:rPr>
        <w:t>b.</w:t>
      </w:r>
      <w:r w:rsidRPr="00AD32B9">
        <w:rPr>
          <w:rFonts w:ascii="Arial" w:hAnsi="Arial" w:cs="Arial"/>
          <w:sz w:val="24"/>
          <w:szCs w:val="24"/>
        </w:rPr>
        <w:tab/>
        <w:t>If the first Named Insured elects not to renew, any earned premium for the period of extension of the terminated policy will be calculated pro rata at the lower of the following rates:</w:t>
      </w:r>
    </w:p>
    <w:p w14:paraId="55C93CC3" w14:textId="77777777" w:rsidR="00642B5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w:t>
      </w:r>
      <w:r w:rsidR="00C86C38" w:rsidRPr="00AD32B9">
        <w:rPr>
          <w:rFonts w:ascii="Arial" w:hAnsi="Arial" w:cs="Arial"/>
          <w:sz w:val="24"/>
          <w:szCs w:val="24"/>
        </w:rPr>
        <w:t>1</w:t>
      </w:r>
      <w:r w:rsidRPr="00AD32B9">
        <w:rPr>
          <w:rFonts w:ascii="Arial" w:hAnsi="Arial" w:cs="Arial"/>
          <w:sz w:val="24"/>
          <w:szCs w:val="24"/>
        </w:rPr>
        <w:t>)</w:t>
      </w:r>
      <w:r w:rsidRPr="00AD32B9">
        <w:rPr>
          <w:rFonts w:ascii="Arial" w:hAnsi="Arial" w:cs="Arial"/>
          <w:sz w:val="24"/>
          <w:szCs w:val="24"/>
        </w:rPr>
        <w:tab/>
        <w:t>The rates applicable to the terminated policy; or</w:t>
      </w:r>
    </w:p>
    <w:p w14:paraId="55C93CC4" w14:textId="77777777" w:rsidR="00642B5B" w:rsidRPr="00AD32B9" w:rsidRDefault="00642B5B" w:rsidP="003A28EE">
      <w:pPr>
        <w:spacing w:before="120"/>
        <w:ind w:left="1440" w:right="786" w:hanging="360"/>
        <w:jc w:val="both"/>
        <w:rPr>
          <w:rFonts w:ascii="Arial" w:hAnsi="Arial" w:cs="Arial"/>
          <w:sz w:val="24"/>
          <w:szCs w:val="24"/>
        </w:rPr>
      </w:pPr>
      <w:r w:rsidRPr="00AD32B9">
        <w:rPr>
          <w:rFonts w:ascii="Arial" w:hAnsi="Arial" w:cs="Arial"/>
          <w:sz w:val="24"/>
          <w:szCs w:val="24"/>
        </w:rPr>
        <w:t>(</w:t>
      </w:r>
      <w:r w:rsidR="00C86C38" w:rsidRPr="00AD32B9">
        <w:rPr>
          <w:rFonts w:ascii="Arial" w:hAnsi="Arial" w:cs="Arial"/>
          <w:sz w:val="24"/>
          <w:szCs w:val="24"/>
        </w:rPr>
        <w:t>2</w:t>
      </w:r>
      <w:r w:rsidRPr="00AD32B9">
        <w:rPr>
          <w:rFonts w:ascii="Arial" w:hAnsi="Arial" w:cs="Arial"/>
          <w:sz w:val="24"/>
          <w:szCs w:val="24"/>
        </w:rPr>
        <w:t>)</w:t>
      </w:r>
      <w:r w:rsidRPr="00AD32B9">
        <w:rPr>
          <w:rFonts w:ascii="Arial" w:hAnsi="Arial" w:cs="Arial"/>
          <w:sz w:val="24"/>
          <w:szCs w:val="24"/>
        </w:rPr>
        <w:tab/>
        <w:t>The rates presently in effect.</w:t>
      </w:r>
    </w:p>
    <w:p w14:paraId="55C93CC5" w14:textId="77777777" w:rsidR="00642B5B" w:rsidRPr="00AD32B9" w:rsidRDefault="00642B5B" w:rsidP="003A28EE">
      <w:pPr>
        <w:spacing w:before="120"/>
        <w:ind w:left="1166" w:right="786" w:hanging="446"/>
        <w:jc w:val="both"/>
        <w:rPr>
          <w:rFonts w:ascii="Arial" w:hAnsi="Arial" w:cs="Arial"/>
          <w:sz w:val="24"/>
          <w:szCs w:val="24"/>
        </w:rPr>
      </w:pPr>
      <w:r w:rsidRPr="00AD32B9">
        <w:rPr>
          <w:rFonts w:ascii="Arial" w:hAnsi="Arial" w:cs="Arial"/>
          <w:sz w:val="24"/>
          <w:szCs w:val="24"/>
        </w:rPr>
        <w:t>c.</w:t>
      </w:r>
      <w:r w:rsidRPr="00AD32B9">
        <w:rPr>
          <w:rFonts w:ascii="Arial" w:hAnsi="Arial" w:cs="Arial"/>
          <w:sz w:val="24"/>
          <w:szCs w:val="24"/>
        </w:rPr>
        <w:tab/>
        <w:t xml:space="preserve">If the first Named Insured accepts the renewal, the premium increase, if any, and other changes are effective the day following this policy's anniversary </w:t>
      </w:r>
      <w:r w:rsidR="009126AD" w:rsidRPr="00AD32B9">
        <w:rPr>
          <w:rFonts w:ascii="Arial" w:hAnsi="Arial" w:cs="Arial"/>
          <w:sz w:val="24"/>
          <w:szCs w:val="24"/>
        </w:rPr>
        <w:t xml:space="preserve">date </w:t>
      </w:r>
      <w:r w:rsidRPr="00AD32B9">
        <w:rPr>
          <w:rFonts w:ascii="Arial" w:hAnsi="Arial" w:cs="Arial"/>
          <w:sz w:val="24"/>
          <w:szCs w:val="24"/>
        </w:rPr>
        <w:t>or expiration date.</w:t>
      </w:r>
    </w:p>
    <w:p w14:paraId="55C93CC6" w14:textId="77777777" w:rsidR="00642B5B" w:rsidRPr="00AD32B9" w:rsidRDefault="00642B5B" w:rsidP="003A28EE">
      <w:pPr>
        <w:rPr>
          <w:rFonts w:ascii="Arial" w:hAnsi="Arial" w:cs="Arial"/>
          <w:sz w:val="24"/>
          <w:szCs w:val="24"/>
        </w:rPr>
        <w:sectPr w:rsidR="00642B5B" w:rsidRPr="00AD32B9" w:rsidSect="00156766">
          <w:endnotePr>
            <w:numFmt w:val="decimal"/>
          </w:endnotePr>
          <w:type w:val="continuous"/>
          <w:pgSz w:w="12240" w:h="15840"/>
          <w:pgMar w:top="720" w:right="417" w:bottom="360" w:left="417" w:header="720" w:footer="360" w:gutter="0"/>
          <w:cols w:space="720"/>
          <w:noEndnote/>
        </w:sectPr>
      </w:pPr>
    </w:p>
    <w:p w14:paraId="55C93CC7" w14:textId="77777777" w:rsidR="00917811" w:rsidRPr="0016591D" w:rsidRDefault="00917811" w:rsidP="003A28EE">
      <w:pPr>
        <w:pStyle w:val="Footer"/>
        <w:rPr>
          <w:rFonts w:ascii="Arial" w:hAnsi="Arial" w:cs="Arial"/>
          <w:sz w:val="24"/>
          <w:szCs w:val="24"/>
        </w:rPr>
      </w:pPr>
    </w:p>
    <w:p w14:paraId="55C93CC8" w14:textId="31A94213" w:rsidR="00917811" w:rsidRDefault="00917811" w:rsidP="003A28EE">
      <w:pPr>
        <w:pStyle w:val="Footer"/>
        <w:rPr>
          <w:rFonts w:ascii="Arial" w:hAnsi="Arial" w:cs="Arial"/>
          <w:sz w:val="24"/>
          <w:szCs w:val="24"/>
        </w:rPr>
      </w:pPr>
      <w:r w:rsidRPr="0016591D">
        <w:rPr>
          <w:rFonts w:ascii="Arial" w:hAnsi="Arial" w:cs="Arial"/>
          <w:sz w:val="24"/>
          <w:szCs w:val="24"/>
        </w:rPr>
        <w:t>All other terms and conditions of the Policy remain unchanged</w:t>
      </w:r>
      <w:r w:rsidR="00A04A0A">
        <w:rPr>
          <w:rFonts w:ascii="Arial" w:hAnsi="Arial" w:cs="Arial"/>
          <w:sz w:val="24"/>
          <w:szCs w:val="24"/>
        </w:rPr>
        <w:t>.</w:t>
      </w:r>
    </w:p>
    <w:p w14:paraId="361C8449" w14:textId="77777777" w:rsidR="00A04A0A" w:rsidRDefault="00A04A0A" w:rsidP="003A28EE">
      <w:pPr>
        <w:spacing w:after="80"/>
        <w:ind w:left="270" w:right="-58"/>
        <w:rPr>
          <w:rFonts w:ascii="Arial" w:hAnsi="Arial"/>
          <w:sz w:val="24"/>
        </w:rPr>
      </w:pPr>
    </w:p>
    <w:p w14:paraId="7F0BA9AD" w14:textId="0F37829A" w:rsidR="00A04A0A" w:rsidRDefault="00A04A0A" w:rsidP="003A28EE">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55C93CC9" w14:textId="5DDE748A" w:rsidR="00642B5B" w:rsidRPr="0016591D" w:rsidRDefault="00A04A0A" w:rsidP="003A28EE">
      <w:pPr>
        <w:spacing w:after="80"/>
        <w:ind w:left="270" w:right="-58"/>
        <w:rPr>
          <w:rFonts w:ascii="Arial" w:hAnsi="Arial" w:cs="Arial"/>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642B5B" w:rsidRPr="0016591D" w:rsidSect="0072416C">
      <w:endnotePr>
        <w:numFmt w:val="decimal"/>
      </w:endnotePr>
      <w:type w:val="continuous"/>
      <w:pgSz w:w="12240" w:h="15840"/>
      <w:pgMar w:top="720" w:right="417" w:bottom="360" w:left="63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93CCC" w14:textId="77777777" w:rsidR="000D2F81" w:rsidRDefault="000D2F81">
      <w:r>
        <w:separator/>
      </w:r>
    </w:p>
  </w:endnote>
  <w:endnote w:type="continuationSeparator" w:id="0">
    <w:p w14:paraId="55C93CCD" w14:textId="77777777" w:rsidR="000D2F81" w:rsidRDefault="000D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3CCE" w14:textId="6AA92492" w:rsidR="00E93DB2" w:rsidRDefault="00E93DB2">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C57922">
      <w:rPr>
        <w:rFonts w:ascii="Arial" w:hAnsi="Arial"/>
        <w:sz w:val="18"/>
      </w:rPr>
      <w:t>.</w:t>
    </w:r>
  </w:p>
  <w:p w14:paraId="55C93CCF" w14:textId="79E89500" w:rsidR="00E93DB2" w:rsidRPr="0072416C" w:rsidRDefault="00E93DB2">
    <w:pPr>
      <w:widowControl w:val="0"/>
      <w:tabs>
        <w:tab w:val="center" w:pos="5703"/>
      </w:tabs>
      <w:rPr>
        <w:rFonts w:ascii="Arial" w:hAnsi="Arial"/>
        <w:sz w:val="16"/>
        <w:szCs w:val="16"/>
      </w:rPr>
    </w:pPr>
    <w:r>
      <w:rPr>
        <w:rFonts w:ascii="Arial" w:hAnsi="Arial"/>
        <w:sz w:val="16"/>
      </w:rPr>
      <w:t xml:space="preserve">CAU </w:t>
    </w:r>
    <w:r w:rsidR="00C57922" w:rsidRPr="00C57922">
      <w:rPr>
        <w:rFonts w:ascii="Arial" w:hAnsi="Arial"/>
        <w:sz w:val="16"/>
      </w:rPr>
      <w:t>148315</w:t>
    </w:r>
    <w:r w:rsidR="00C57922">
      <w:rPr>
        <w:rFonts w:ascii="Arial" w:hAnsi="Arial"/>
        <w:sz w:val="16"/>
      </w:rPr>
      <w:t xml:space="preserve"> (04/25)</w:t>
    </w:r>
    <w:r>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C57922">
      <w:rPr>
        <w:rFonts w:ascii="Arial" w:hAnsi="Arial"/>
        <w:b/>
        <w:sz w:val="24"/>
      </w:rPr>
      <w:tab/>
    </w:r>
    <w:r w:rsidR="00013BD9" w:rsidRPr="00C57922">
      <w:rPr>
        <w:rFonts w:ascii="Arial" w:hAnsi="Arial"/>
        <w:bCs/>
        <w:sz w:val="16"/>
        <w:szCs w:val="16"/>
      </w:rPr>
      <w:t xml:space="preserve">Page </w:t>
    </w:r>
    <w:r w:rsidRPr="00C57922">
      <w:rPr>
        <w:rFonts w:ascii="Arial" w:hAnsi="Arial"/>
        <w:bCs/>
        <w:sz w:val="16"/>
        <w:szCs w:val="16"/>
      </w:rPr>
      <w:fldChar w:fldCharType="begin"/>
    </w:r>
    <w:r w:rsidRPr="00C57922">
      <w:rPr>
        <w:rFonts w:ascii="Arial" w:hAnsi="Arial"/>
        <w:bCs/>
        <w:sz w:val="16"/>
        <w:szCs w:val="16"/>
      </w:rPr>
      <w:instrText>PAGE</w:instrText>
    </w:r>
    <w:r w:rsidRPr="00C57922">
      <w:rPr>
        <w:rFonts w:ascii="Arial" w:hAnsi="Arial"/>
        <w:bCs/>
        <w:sz w:val="16"/>
        <w:szCs w:val="16"/>
      </w:rPr>
      <w:fldChar w:fldCharType="separate"/>
    </w:r>
    <w:r w:rsidR="00426B91" w:rsidRPr="00C57922">
      <w:rPr>
        <w:rFonts w:ascii="Arial" w:hAnsi="Arial"/>
        <w:bCs/>
        <w:noProof/>
        <w:sz w:val="16"/>
        <w:szCs w:val="16"/>
      </w:rPr>
      <w:t>1</w:t>
    </w:r>
    <w:r w:rsidRPr="00C57922">
      <w:rPr>
        <w:rFonts w:ascii="Arial" w:hAnsi="Arial"/>
        <w:bCs/>
        <w:sz w:val="16"/>
        <w:szCs w:val="16"/>
      </w:rPr>
      <w:fldChar w:fldCharType="end"/>
    </w:r>
    <w:r w:rsidRPr="00C57922">
      <w:rPr>
        <w:rFonts w:ascii="Arial" w:hAnsi="Arial"/>
        <w:bCs/>
        <w:sz w:val="16"/>
        <w:szCs w:val="16"/>
      </w:rPr>
      <w:t xml:space="preserve"> of </w:t>
    </w:r>
    <w:r w:rsidR="00013BD9" w:rsidRPr="00C57922">
      <w:rPr>
        <w:rFonts w:ascii="Arial" w:hAnsi="Arial"/>
        <w:b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3CCA" w14:textId="77777777" w:rsidR="000D2F81" w:rsidRDefault="000D2F81">
      <w:r>
        <w:separator/>
      </w:r>
    </w:p>
  </w:footnote>
  <w:footnote w:type="continuationSeparator" w:id="0">
    <w:p w14:paraId="55C93CCB" w14:textId="77777777" w:rsidR="000D2F81" w:rsidRDefault="000D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19"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0"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2098478437">
    <w:abstractNumId w:val="10"/>
  </w:num>
  <w:num w:numId="2" w16cid:durableId="1652636952">
    <w:abstractNumId w:val="10"/>
    <w:lvlOverride w:ilvl="0">
      <w:lvl w:ilvl="0">
        <w:start w:val="1"/>
        <w:numFmt w:val="decimal"/>
        <w:lvlText w:val="%1."/>
        <w:legacy w:legacy="1" w:legacySpace="0" w:legacyIndent="360"/>
        <w:lvlJc w:val="left"/>
        <w:pPr>
          <w:ind w:left="663" w:hanging="360"/>
        </w:pPr>
      </w:lvl>
    </w:lvlOverride>
  </w:num>
  <w:num w:numId="3" w16cid:durableId="1685283289">
    <w:abstractNumId w:val="15"/>
  </w:num>
  <w:num w:numId="4" w16cid:durableId="182020838">
    <w:abstractNumId w:val="12"/>
  </w:num>
  <w:num w:numId="5" w16cid:durableId="1914659983">
    <w:abstractNumId w:val="9"/>
  </w:num>
  <w:num w:numId="6" w16cid:durableId="1236890435">
    <w:abstractNumId w:val="0"/>
  </w:num>
  <w:num w:numId="7" w16cid:durableId="1448771266">
    <w:abstractNumId w:val="8"/>
  </w:num>
  <w:num w:numId="8" w16cid:durableId="604121452">
    <w:abstractNumId w:val="18"/>
  </w:num>
  <w:num w:numId="9" w16cid:durableId="2023049689">
    <w:abstractNumId w:val="3"/>
  </w:num>
  <w:num w:numId="10" w16cid:durableId="86200508">
    <w:abstractNumId w:val="7"/>
  </w:num>
  <w:num w:numId="11" w16cid:durableId="1587616181">
    <w:abstractNumId w:val="6"/>
  </w:num>
  <w:num w:numId="12" w16cid:durableId="2058310649">
    <w:abstractNumId w:val="13"/>
  </w:num>
  <w:num w:numId="13" w16cid:durableId="477499891">
    <w:abstractNumId w:val="17"/>
  </w:num>
  <w:num w:numId="14" w16cid:durableId="1545217874">
    <w:abstractNumId w:val="20"/>
  </w:num>
  <w:num w:numId="15" w16cid:durableId="933900111">
    <w:abstractNumId w:val="5"/>
  </w:num>
  <w:num w:numId="16" w16cid:durableId="1617365097">
    <w:abstractNumId w:val="19"/>
  </w:num>
  <w:num w:numId="17" w16cid:durableId="1429426069">
    <w:abstractNumId w:val="1"/>
  </w:num>
  <w:num w:numId="18" w16cid:durableId="1159268308">
    <w:abstractNumId w:val="2"/>
  </w:num>
  <w:num w:numId="19" w16cid:durableId="758253554">
    <w:abstractNumId w:val="4"/>
  </w:num>
  <w:num w:numId="20" w16cid:durableId="177739643">
    <w:abstractNumId w:val="16"/>
  </w:num>
  <w:num w:numId="21" w16cid:durableId="85267594">
    <w:abstractNumId w:val="11"/>
  </w:num>
  <w:num w:numId="22" w16cid:durableId="16669388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D07"/>
    <w:rsid w:val="00002A1F"/>
    <w:rsid w:val="00004998"/>
    <w:rsid w:val="0001208F"/>
    <w:rsid w:val="00013BD9"/>
    <w:rsid w:val="00021026"/>
    <w:rsid w:val="000409A1"/>
    <w:rsid w:val="00062FFB"/>
    <w:rsid w:val="00081F9E"/>
    <w:rsid w:val="0009132F"/>
    <w:rsid w:val="00093F12"/>
    <w:rsid w:val="0009734C"/>
    <w:rsid w:val="000A0256"/>
    <w:rsid w:val="000A534F"/>
    <w:rsid w:val="000B6A20"/>
    <w:rsid w:val="000C7443"/>
    <w:rsid w:val="000C7796"/>
    <w:rsid w:val="000D2F81"/>
    <w:rsid w:val="000D5225"/>
    <w:rsid w:val="000E4F29"/>
    <w:rsid w:val="0010790A"/>
    <w:rsid w:val="001102E9"/>
    <w:rsid w:val="00115E12"/>
    <w:rsid w:val="001210B6"/>
    <w:rsid w:val="0012553C"/>
    <w:rsid w:val="00135030"/>
    <w:rsid w:val="00151730"/>
    <w:rsid w:val="00152C40"/>
    <w:rsid w:val="00156766"/>
    <w:rsid w:val="0016591D"/>
    <w:rsid w:val="00167E8F"/>
    <w:rsid w:val="00182BB6"/>
    <w:rsid w:val="001B7ED3"/>
    <w:rsid w:val="001D2DA2"/>
    <w:rsid w:val="001F7B72"/>
    <w:rsid w:val="002031A3"/>
    <w:rsid w:val="0021487C"/>
    <w:rsid w:val="00216C2E"/>
    <w:rsid w:val="00220F47"/>
    <w:rsid w:val="00256C24"/>
    <w:rsid w:val="002A5EDC"/>
    <w:rsid w:val="002A7FDE"/>
    <w:rsid w:val="002C49C4"/>
    <w:rsid w:val="002D7C33"/>
    <w:rsid w:val="002E6BB9"/>
    <w:rsid w:val="002F0C18"/>
    <w:rsid w:val="003048CD"/>
    <w:rsid w:val="00313AAA"/>
    <w:rsid w:val="00334E6A"/>
    <w:rsid w:val="003403AC"/>
    <w:rsid w:val="00346B2B"/>
    <w:rsid w:val="003514F5"/>
    <w:rsid w:val="003802A4"/>
    <w:rsid w:val="003805B4"/>
    <w:rsid w:val="003872F5"/>
    <w:rsid w:val="003A1C33"/>
    <w:rsid w:val="003A28EE"/>
    <w:rsid w:val="003B555F"/>
    <w:rsid w:val="003C5984"/>
    <w:rsid w:val="003D599F"/>
    <w:rsid w:val="0041522D"/>
    <w:rsid w:val="00426B91"/>
    <w:rsid w:val="0046683E"/>
    <w:rsid w:val="00475A74"/>
    <w:rsid w:val="00487B35"/>
    <w:rsid w:val="0049628E"/>
    <w:rsid w:val="00496F8B"/>
    <w:rsid w:val="004A6BC1"/>
    <w:rsid w:val="004B772E"/>
    <w:rsid w:val="004C5D6B"/>
    <w:rsid w:val="00512CF6"/>
    <w:rsid w:val="00523A5F"/>
    <w:rsid w:val="00564C89"/>
    <w:rsid w:val="00575235"/>
    <w:rsid w:val="005840A2"/>
    <w:rsid w:val="005878C8"/>
    <w:rsid w:val="005911BB"/>
    <w:rsid w:val="005B3380"/>
    <w:rsid w:val="005B54EB"/>
    <w:rsid w:val="005B6231"/>
    <w:rsid w:val="005F42DB"/>
    <w:rsid w:val="005F4CD4"/>
    <w:rsid w:val="00602658"/>
    <w:rsid w:val="006154F3"/>
    <w:rsid w:val="00626584"/>
    <w:rsid w:val="00642B5B"/>
    <w:rsid w:val="00670BC3"/>
    <w:rsid w:val="006714E7"/>
    <w:rsid w:val="0067650C"/>
    <w:rsid w:val="00690283"/>
    <w:rsid w:val="006E52F6"/>
    <w:rsid w:val="006F00BC"/>
    <w:rsid w:val="00703555"/>
    <w:rsid w:val="007154E3"/>
    <w:rsid w:val="0072416C"/>
    <w:rsid w:val="007403BA"/>
    <w:rsid w:val="00740F13"/>
    <w:rsid w:val="0075021E"/>
    <w:rsid w:val="007502AF"/>
    <w:rsid w:val="00750EF9"/>
    <w:rsid w:val="00754401"/>
    <w:rsid w:val="00764782"/>
    <w:rsid w:val="0076576B"/>
    <w:rsid w:val="00783464"/>
    <w:rsid w:val="007A33C4"/>
    <w:rsid w:val="007A4AB8"/>
    <w:rsid w:val="007B4678"/>
    <w:rsid w:val="007C05C6"/>
    <w:rsid w:val="007C15C5"/>
    <w:rsid w:val="007D3372"/>
    <w:rsid w:val="007E255F"/>
    <w:rsid w:val="00802E2B"/>
    <w:rsid w:val="008240F9"/>
    <w:rsid w:val="00831DD0"/>
    <w:rsid w:val="008331AC"/>
    <w:rsid w:val="00834E6B"/>
    <w:rsid w:val="008448E0"/>
    <w:rsid w:val="00853D46"/>
    <w:rsid w:val="008678A9"/>
    <w:rsid w:val="008719D0"/>
    <w:rsid w:val="008B1D99"/>
    <w:rsid w:val="008B537D"/>
    <w:rsid w:val="008B62A5"/>
    <w:rsid w:val="008C62A5"/>
    <w:rsid w:val="009043DE"/>
    <w:rsid w:val="00907710"/>
    <w:rsid w:val="009126AD"/>
    <w:rsid w:val="00912865"/>
    <w:rsid w:val="00916B5E"/>
    <w:rsid w:val="00917811"/>
    <w:rsid w:val="00922267"/>
    <w:rsid w:val="00937870"/>
    <w:rsid w:val="00950D29"/>
    <w:rsid w:val="0095160B"/>
    <w:rsid w:val="0095211A"/>
    <w:rsid w:val="00992A9F"/>
    <w:rsid w:val="009968A9"/>
    <w:rsid w:val="009C04C8"/>
    <w:rsid w:val="009D4841"/>
    <w:rsid w:val="009F242F"/>
    <w:rsid w:val="009F3656"/>
    <w:rsid w:val="00A04A0A"/>
    <w:rsid w:val="00A05DAA"/>
    <w:rsid w:val="00A14452"/>
    <w:rsid w:val="00A25385"/>
    <w:rsid w:val="00A4064F"/>
    <w:rsid w:val="00A50DD8"/>
    <w:rsid w:val="00A664A8"/>
    <w:rsid w:val="00A73339"/>
    <w:rsid w:val="00A82215"/>
    <w:rsid w:val="00A94F71"/>
    <w:rsid w:val="00AC10F6"/>
    <w:rsid w:val="00AC2559"/>
    <w:rsid w:val="00AD1D07"/>
    <w:rsid w:val="00AD2704"/>
    <w:rsid w:val="00AD32B9"/>
    <w:rsid w:val="00AD5EE9"/>
    <w:rsid w:val="00AF3087"/>
    <w:rsid w:val="00B05F6E"/>
    <w:rsid w:val="00B0602C"/>
    <w:rsid w:val="00B07197"/>
    <w:rsid w:val="00B158C7"/>
    <w:rsid w:val="00B218A7"/>
    <w:rsid w:val="00B33E40"/>
    <w:rsid w:val="00BA1C46"/>
    <w:rsid w:val="00BC6553"/>
    <w:rsid w:val="00BC72F6"/>
    <w:rsid w:val="00BC7ABB"/>
    <w:rsid w:val="00BE304B"/>
    <w:rsid w:val="00BE4328"/>
    <w:rsid w:val="00C0201F"/>
    <w:rsid w:val="00C064A3"/>
    <w:rsid w:val="00C12B96"/>
    <w:rsid w:val="00C16C20"/>
    <w:rsid w:val="00C17CBA"/>
    <w:rsid w:val="00C21718"/>
    <w:rsid w:val="00C2457A"/>
    <w:rsid w:val="00C57922"/>
    <w:rsid w:val="00C60A1E"/>
    <w:rsid w:val="00C72D6C"/>
    <w:rsid w:val="00C740A5"/>
    <w:rsid w:val="00C75948"/>
    <w:rsid w:val="00C77416"/>
    <w:rsid w:val="00C86C38"/>
    <w:rsid w:val="00C961FD"/>
    <w:rsid w:val="00CC1285"/>
    <w:rsid w:val="00CC2DCE"/>
    <w:rsid w:val="00CE060F"/>
    <w:rsid w:val="00CE63D1"/>
    <w:rsid w:val="00CF4502"/>
    <w:rsid w:val="00D073B3"/>
    <w:rsid w:val="00D17013"/>
    <w:rsid w:val="00D24B96"/>
    <w:rsid w:val="00D51599"/>
    <w:rsid w:val="00D521DE"/>
    <w:rsid w:val="00D53000"/>
    <w:rsid w:val="00D600A7"/>
    <w:rsid w:val="00D708B0"/>
    <w:rsid w:val="00D87093"/>
    <w:rsid w:val="00DB4ED2"/>
    <w:rsid w:val="00DC0338"/>
    <w:rsid w:val="00DD55B3"/>
    <w:rsid w:val="00DE01D3"/>
    <w:rsid w:val="00DE5F72"/>
    <w:rsid w:val="00E21500"/>
    <w:rsid w:val="00E3590E"/>
    <w:rsid w:val="00E504FC"/>
    <w:rsid w:val="00E5353B"/>
    <w:rsid w:val="00E62AFA"/>
    <w:rsid w:val="00E644F8"/>
    <w:rsid w:val="00E93DB2"/>
    <w:rsid w:val="00E95A98"/>
    <w:rsid w:val="00EA30C1"/>
    <w:rsid w:val="00EB55FC"/>
    <w:rsid w:val="00EC58E9"/>
    <w:rsid w:val="00F44DB3"/>
    <w:rsid w:val="00F47926"/>
    <w:rsid w:val="00F53CEC"/>
    <w:rsid w:val="00F64544"/>
    <w:rsid w:val="00F65303"/>
    <w:rsid w:val="00F71205"/>
    <w:rsid w:val="00F825F9"/>
    <w:rsid w:val="00F848EC"/>
    <w:rsid w:val="00FA19D8"/>
    <w:rsid w:val="00FA213C"/>
    <w:rsid w:val="00FA766B"/>
    <w:rsid w:val="00FB3AD5"/>
    <w:rsid w:val="00FC449A"/>
    <w:rsid w:val="00FD17D0"/>
    <w:rsid w:val="00FD3D2E"/>
    <w:rsid w:val="00FE0CD1"/>
    <w:rsid w:val="00FF32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C93C5C"/>
  <w15:chartTrackingRefBased/>
  <w15:docId w15:val="{EF86D127-869A-4B6F-B2AB-2709380EB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alloonText">
    <w:name w:val="Balloon Text"/>
    <w:basedOn w:val="Normal"/>
    <w:link w:val="BalloonTextChar"/>
    <w:rsid w:val="001102E9"/>
    <w:rPr>
      <w:rFonts w:ascii="Tahoma" w:hAnsi="Tahoma" w:cs="Tahoma"/>
      <w:sz w:val="16"/>
      <w:szCs w:val="16"/>
    </w:rPr>
  </w:style>
  <w:style w:type="character" w:customStyle="1" w:styleId="BalloonTextChar">
    <w:name w:val="Balloon Text Char"/>
    <w:link w:val="BalloonText"/>
    <w:rsid w:val="001102E9"/>
    <w:rPr>
      <w:rFonts w:ascii="Tahoma" w:hAnsi="Tahoma" w:cs="Tahoma"/>
      <w:sz w:val="16"/>
      <w:szCs w:val="16"/>
    </w:rPr>
  </w:style>
  <w:style w:type="character" w:styleId="CommentReference">
    <w:name w:val="annotation reference"/>
    <w:rsid w:val="008678A9"/>
    <w:rPr>
      <w:sz w:val="16"/>
      <w:szCs w:val="16"/>
    </w:rPr>
  </w:style>
  <w:style w:type="paragraph" w:styleId="CommentText">
    <w:name w:val="annotation text"/>
    <w:basedOn w:val="Normal"/>
    <w:link w:val="CommentTextChar"/>
    <w:rsid w:val="008678A9"/>
  </w:style>
  <w:style w:type="character" w:customStyle="1" w:styleId="CommentTextChar">
    <w:name w:val="Comment Text Char"/>
    <w:basedOn w:val="DefaultParagraphFont"/>
    <w:link w:val="CommentText"/>
    <w:rsid w:val="008678A9"/>
  </w:style>
  <w:style w:type="paragraph" w:styleId="CommentSubject">
    <w:name w:val="annotation subject"/>
    <w:basedOn w:val="CommentText"/>
    <w:next w:val="CommentText"/>
    <w:link w:val="CommentSubjectChar"/>
    <w:rsid w:val="008678A9"/>
    <w:rPr>
      <w:b/>
      <w:bCs/>
    </w:rPr>
  </w:style>
  <w:style w:type="character" w:customStyle="1" w:styleId="CommentSubjectChar">
    <w:name w:val="Comment Subject Char"/>
    <w:link w:val="CommentSubject"/>
    <w:rsid w:val="008678A9"/>
    <w:rPr>
      <w:b/>
      <w:bCs/>
    </w:rPr>
  </w:style>
  <w:style w:type="paragraph" w:styleId="Revision">
    <w:name w:val="Revision"/>
    <w:hidden/>
    <w:uiPriority w:val="99"/>
    <w:semiHidden/>
    <w:rsid w:val="00802E2B"/>
  </w:style>
  <w:style w:type="paragraph" w:customStyle="1" w:styleId="blocktext2">
    <w:name w:val="blocktext2"/>
    <w:basedOn w:val="Normal"/>
    <w:rsid w:val="00D600A7"/>
    <w:pPr>
      <w:keepLines/>
      <w:overflowPunct w:val="0"/>
      <w:autoSpaceDE w:val="0"/>
      <w:autoSpaceDN w:val="0"/>
      <w:adjustRightInd w:val="0"/>
      <w:spacing w:before="80" w:line="220" w:lineRule="exact"/>
      <w:ind w:left="302"/>
      <w:jc w:val="both"/>
      <w:textAlignment w:val="baseline"/>
    </w:pPr>
    <w:rPr>
      <w:rFonts w:ascii="Arial" w:hAnsi="Arial"/>
    </w:rPr>
  </w:style>
  <w:style w:type="paragraph" w:customStyle="1" w:styleId="outlinetxt1">
    <w:name w:val="outlinetxt1"/>
    <w:basedOn w:val="Normal"/>
    <w:rsid w:val="00D600A7"/>
    <w:pPr>
      <w:keepLines/>
      <w:tabs>
        <w:tab w:val="right" w:pos="180"/>
        <w:tab w:val="left" w:pos="300"/>
      </w:tabs>
      <w:overflowPunct w:val="0"/>
      <w:autoSpaceDE w:val="0"/>
      <w:autoSpaceDN w:val="0"/>
      <w:adjustRightInd w:val="0"/>
      <w:spacing w:before="80" w:line="220" w:lineRule="exact"/>
      <w:ind w:left="300" w:hanging="300"/>
      <w:jc w:val="both"/>
      <w:textAlignment w:val="baseline"/>
    </w:pPr>
    <w:rPr>
      <w:rFonts w:ascii="Arial" w:hAnsi="Arial"/>
      <w:b/>
    </w:rPr>
  </w:style>
  <w:style w:type="character" w:styleId="Hyperlink">
    <w:name w:val="Hyperlink"/>
    <w:basedOn w:val="DefaultParagraphFont"/>
    <w:rsid w:val="009F242F"/>
    <w:rPr>
      <w:color w:val="0563C1" w:themeColor="hyperlink"/>
      <w:u w:val="single"/>
    </w:rPr>
  </w:style>
  <w:style w:type="character" w:styleId="UnresolvedMention">
    <w:name w:val="Unresolved Mention"/>
    <w:basedOn w:val="DefaultParagraphFont"/>
    <w:uiPriority w:val="99"/>
    <w:semiHidden/>
    <w:unhideWhenUsed/>
    <w:rsid w:val="009F2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23" ma:contentTypeDescription="Create a new document." ma:contentTypeScope="" ma:versionID="e98af1ad4bdf34e7c06726de4d331778">
  <xsd:schema xmlns:xsd="http://www.w3.org/2001/XMLSchema" xmlns:xs="http://www.w3.org/2001/XMLSchema" xmlns:p="http://schemas.microsoft.com/office/2006/metadata/properties" xmlns:ns2="MRAMSPSiteColumn" xmlns:ns3="b7613705-bc42-426e-8332-412a2318d79f" xmlns:ns4="5ec4aadc-ea3b-40bb-b00d-27c9f0215ab2" targetNamespace="http://schemas.microsoft.com/office/2006/metadata/properties" ma:root="true" ma:fieldsID="7bc7d4011b07db3be3b5679c273b0fbf" ns2:_="" ns3:_="" ns4:_="">
    <xsd:import namespace="MRAMSPSiteColumn"/>
    <xsd:import namespace="b7613705-bc42-426e-8332-412a2318d79f"/>
    <xsd:import namespace="5ec4aadc-ea3b-40bb-b00d-27c9f0215ab2"/>
    <xsd:element name="properties">
      <xsd:complexType>
        <xsd:sequence>
          <xsd:element name="documentManagement">
            <xsd:complexType>
              <xsd:all>
                <xsd:element ref="ns2:Confidentiality" minOccurs="0"/>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nillable="true" ma:displayName="Confidentiality" ma:default="----------" ma:description="Definition: https://munichre.sharepoint.com/:b:/r/sites/global-security-international/SiteAssets/SitePages/en-Confidentiality-Classification/2019_05_06_Guideline%20InfoClass%20Conf%202_2e.pdf?csf=1&amp;web=1&amp;e=zd4udS" ma:format="Dropdown" ma:internalName="Confidentiality" ma:readOnly="false">
      <xsd:simpleType>
        <xsd:restriction base="dms:Choice">
          <xsd:enumeration value="Public unrestricted (C1)"/>
          <xsd:enumeration value="For internal use only (C2)"/>
          <xsd:enumeration value="Confidential (C3) \ Footer"/>
          <xsd:enumeration value="Confidential (C3) \ No footer"/>
          <xsd:enumeration value="Strictly confidential (C4) \ Footer"/>
          <xsd:enumeration value="Strictly confidential (C4) \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Cyber"/>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format="Dropdown" ma:internalName="Content_x0020_Status">
      <xsd:simpleType>
        <xsd:restriction base="dms:Choice">
          <xsd:enumeration value="Active"/>
          <xsd:enumeration value="Pending"/>
          <xsd:enumeration value="Withdrawn"/>
          <xsd:enumeration value="Inactive"/>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xsd="http://www.w3.org/2001/XMLSchema" xmlns:xs="http://www.w3.org/2001/XMLSchema" xmlns:dms="http://schemas.microsoft.com/office/2006/documentManagement/types" xmlns:pc="http://schemas.microsoft.com/office/infopath/2007/PartnerControls" targetNamespace="5ec4aadc-ea3b-40bb-b00d-27c9f0215a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rm_x0020_Title xmlns="b7613705-bc42-426e-8332-412a2318d79f">Arizona Changes – Amendatory Endorsement</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AZ</State>
    <Content_x0020_Status xmlns="b7613705-bc42-426e-8332-412a2318d79f">Active</Content_x0020_Status>
    <Confidentiality xmlns="MRAMSPSiteColumn">Public unrestricted (C1)</Confidentiality>
  </documentManagement>
</p:properties>
</file>

<file path=customXml/itemProps1.xml><?xml version="1.0" encoding="utf-8"?>
<ds:datastoreItem xmlns:ds="http://schemas.openxmlformats.org/officeDocument/2006/customXml" ds:itemID="{EC6B6FA8-0F21-40DF-B462-721EE70BB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5ec4aadc-ea3b-40bb-b00d-27c9f021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25292-FB1A-4601-89C2-5BECA3E4F7D5}">
  <ds:schemaRefs>
    <ds:schemaRef ds:uri="http://schemas.microsoft.com/sharepoint/v3/contenttype/forms"/>
  </ds:schemaRefs>
</ds:datastoreItem>
</file>

<file path=customXml/itemProps3.xml><?xml version="1.0" encoding="utf-8"?>
<ds:datastoreItem xmlns:ds="http://schemas.openxmlformats.org/officeDocument/2006/customXml" ds:itemID="{0D01F919-723E-4742-B9D8-26AC777F1B8E}">
  <ds:schemaRefs>
    <ds:schemaRef ds:uri="http://purl.org/dc/elements/1.1/"/>
    <ds:schemaRef ds:uri="b7613705-bc42-426e-8332-412a2318d79f"/>
    <ds:schemaRef ds:uri="5ec4aadc-ea3b-40bb-b00d-27c9f0215ab2"/>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MRAMSPSiteColumn"/>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1812</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CAU/CIS of America</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Sheluga, Clare</dc:creator>
  <cp:keywords/>
  <cp:lastModifiedBy>Ott, Kathleen</cp:lastModifiedBy>
  <cp:revision>6</cp:revision>
  <cp:lastPrinted>2014-05-16T19:16:00Z</cp:lastPrinted>
  <dcterms:created xsi:type="dcterms:W3CDTF">2024-11-01T14:47:00Z</dcterms:created>
  <dcterms:modified xsi:type="dcterms:W3CDTF">2024-11-18T18:55:00Z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9930200</vt:r8>
  </property>
  <property fmtid="{D5CDD505-2E9C-101B-9397-08002B2CF9AE}" pid="4" name="MSIP_Label_c6dace53-bb26-49c1-b263-21baa9bbd689_Enabled">
    <vt:lpwstr>true</vt:lpwstr>
  </property>
  <property fmtid="{D5CDD505-2E9C-101B-9397-08002B2CF9AE}" pid="5" name="MSIP_Label_c6dace53-bb26-49c1-b263-21baa9bbd689_SetDate">
    <vt:lpwstr>2024-05-07T23:29:40Z</vt:lpwstr>
  </property>
  <property fmtid="{D5CDD505-2E9C-101B-9397-08002B2CF9AE}" pid="6" name="MSIP_Label_c6dace53-bb26-49c1-b263-21baa9bbd689_Method">
    <vt:lpwstr>Privileged</vt:lpwstr>
  </property>
  <property fmtid="{D5CDD505-2E9C-101B-9397-08002B2CF9AE}" pid="7" name="MSIP_Label_c6dace53-bb26-49c1-b263-21baa9bbd689_Name">
    <vt:lpwstr>c6dace53-bb26-49c1-b263-21baa9bbd689</vt:lpwstr>
  </property>
  <property fmtid="{D5CDD505-2E9C-101B-9397-08002B2CF9AE}" pid="8" name="MSIP_Label_c6dace53-bb26-49c1-b263-21baa9bbd689_SiteId">
    <vt:lpwstr>582259a1-dcaa-4cca-b1cf-e60d3f045ecd</vt:lpwstr>
  </property>
  <property fmtid="{D5CDD505-2E9C-101B-9397-08002B2CF9AE}" pid="9" name="MSIP_Label_c6dace53-bb26-49c1-b263-21baa9bbd689_ActionId">
    <vt:lpwstr>1df944ac-3fa9-4dc2-bfdc-7079b957e8a7</vt:lpwstr>
  </property>
  <property fmtid="{D5CDD505-2E9C-101B-9397-08002B2CF9AE}" pid="10" name="MSIP_Label_c6dace53-bb26-49c1-b263-21baa9bbd689_ContentBits">
    <vt:lpwstr>0</vt:lpwstr>
  </property>
</Properties>
</file>